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C9D8" w14:textId="0B1608A8" w:rsidR="000E0B31" w:rsidRPr="00AD088E" w:rsidRDefault="00B9557A" w:rsidP="00AB0D62">
      <w:pPr>
        <w:pStyle w:val="Heading1"/>
        <w:rPr>
          <w:rFonts w:asciiTheme="minorHAnsi" w:hAnsiTheme="minorHAnsi" w:cstheme="minorHAnsi"/>
          <w:sz w:val="22"/>
          <w:szCs w:val="22"/>
        </w:rPr>
      </w:pPr>
      <w:r w:rsidRPr="008D5A20">
        <w:rPr>
          <w:noProof/>
          <w:color w:val="FF0000"/>
          <w:lang w:eastAsia="en-GB"/>
        </w:rPr>
        <w:drawing>
          <wp:anchor distT="0" distB="0" distL="114300" distR="114300" simplePos="0" relativeHeight="251659264" behindDoc="0" locked="0" layoutInCell="1" allowOverlap="1" wp14:anchorId="52FECA2B" wp14:editId="5695E137">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p>
    <w:p w14:paraId="52FEC9D9" w14:textId="77777777" w:rsidR="004A50DB" w:rsidRPr="00D447AC" w:rsidRDefault="004A50DB" w:rsidP="0098105A">
      <w:pPr>
        <w:pStyle w:val="Heading1"/>
        <w:rPr>
          <w:b w:val="0"/>
          <w:color w:val="FF0000"/>
        </w:rPr>
      </w:pPr>
      <w:r w:rsidRPr="00E24E41">
        <w:fldChar w:fldCharType="begin"/>
      </w:r>
      <w:r w:rsidRPr="00E24E41">
        <w:instrText xml:space="preserve"> SEQ CHAPTER \h \r 1</w:instrText>
      </w:r>
      <w:r w:rsidRPr="00E24E41">
        <w:fldChar w:fldCharType="end"/>
      </w:r>
      <w:r w:rsidRPr="00E24E41">
        <w:t>MINUTES OF WOTTON-UNDER-EDGE TOWN COUNCIL</w:t>
      </w:r>
    </w:p>
    <w:p w14:paraId="52FEC9DA" w14:textId="77777777" w:rsidR="004A50DB" w:rsidRPr="00E24E41" w:rsidRDefault="004A50DB" w:rsidP="00571656">
      <w:pPr>
        <w:pStyle w:val="Heading1"/>
      </w:pPr>
      <w:r w:rsidRPr="00E24E41">
        <w:t xml:space="preserve">PLANNING COMMITTEE HELD ON </w:t>
      </w:r>
      <w:r w:rsidR="006D3862">
        <w:t>24</w:t>
      </w:r>
      <w:r w:rsidRPr="006609EF">
        <w:rPr>
          <w:vertAlign w:val="superscript"/>
        </w:rPr>
        <w:t>th</w:t>
      </w:r>
      <w:r w:rsidR="006D3862">
        <w:t xml:space="preserve"> February</w:t>
      </w:r>
      <w:r>
        <w:t xml:space="preserve"> 2020, 7pm,</w:t>
      </w:r>
      <w:r w:rsidRPr="00E24E41">
        <w:t xml:space="preserve"> CIVIC CENTRE</w:t>
      </w:r>
    </w:p>
    <w:p w14:paraId="52FEC9DB" w14:textId="77777777" w:rsidR="004A50DB" w:rsidRDefault="004A50DB" w:rsidP="004A50DB"/>
    <w:p w14:paraId="499C2BE9" w14:textId="77777777" w:rsidR="00571656" w:rsidRDefault="004A50DB" w:rsidP="003068CD">
      <w:pPr>
        <w:pStyle w:val="Heading2"/>
      </w:pPr>
      <w:r w:rsidRPr="00261E7D">
        <w:t xml:space="preserve">PRESENT: </w:t>
      </w:r>
    </w:p>
    <w:p w14:paraId="52FEC9DC" w14:textId="3DAA4EC2" w:rsidR="004A50DB" w:rsidRDefault="004A50DB" w:rsidP="004A50DB">
      <w:pPr>
        <w:rPr>
          <w:rFonts w:asciiTheme="minorHAnsi" w:hAnsiTheme="minorHAnsi" w:cstheme="minorHAnsi"/>
          <w:szCs w:val="24"/>
        </w:rPr>
      </w:pPr>
      <w:r w:rsidRPr="00261E7D">
        <w:rPr>
          <w:rFonts w:asciiTheme="minorHAnsi" w:hAnsiTheme="minorHAnsi" w:cstheme="minorHAnsi"/>
          <w:szCs w:val="24"/>
        </w:rPr>
        <w:t>Councillors</w:t>
      </w:r>
      <w:r>
        <w:rPr>
          <w:rFonts w:asciiTheme="minorHAnsi" w:hAnsiTheme="minorHAnsi" w:cstheme="minorHAnsi"/>
          <w:szCs w:val="24"/>
        </w:rPr>
        <w:t>:</w:t>
      </w:r>
      <w:r w:rsidRPr="00261E7D">
        <w:rPr>
          <w:rFonts w:asciiTheme="minorHAnsi" w:hAnsiTheme="minorHAnsi" w:cstheme="minorHAnsi"/>
          <w:szCs w:val="24"/>
        </w:rPr>
        <w:t xml:space="preserve"> </w:t>
      </w:r>
      <w:r>
        <w:rPr>
          <w:rFonts w:asciiTheme="minorHAnsi" w:hAnsiTheme="minorHAnsi" w:cstheme="minorHAnsi"/>
          <w:szCs w:val="24"/>
        </w:rPr>
        <w:t>N Pinnegar</w:t>
      </w:r>
      <w:r w:rsidRPr="00261E7D">
        <w:rPr>
          <w:rFonts w:asciiTheme="minorHAnsi" w:hAnsiTheme="minorHAnsi" w:cstheme="minorHAnsi"/>
          <w:szCs w:val="24"/>
        </w:rPr>
        <w:t xml:space="preserve"> (Chair)</w:t>
      </w:r>
      <w:r>
        <w:rPr>
          <w:rFonts w:asciiTheme="minorHAnsi" w:hAnsiTheme="minorHAnsi" w:cstheme="minorHAnsi"/>
          <w:szCs w:val="24"/>
        </w:rPr>
        <w:t>, R Claydon (Vice Chair)</w:t>
      </w:r>
      <w:r w:rsidRPr="00261E7D">
        <w:rPr>
          <w:rFonts w:asciiTheme="minorHAnsi" w:hAnsiTheme="minorHAnsi" w:cstheme="minorHAnsi"/>
          <w:szCs w:val="24"/>
        </w:rPr>
        <w:t>,</w:t>
      </w:r>
      <w:r w:rsidRPr="00660D6A">
        <w:rPr>
          <w:rFonts w:asciiTheme="minorHAnsi" w:hAnsiTheme="minorHAnsi" w:cstheme="minorHAnsi"/>
          <w:szCs w:val="24"/>
        </w:rPr>
        <w:t xml:space="preserve"> </w:t>
      </w:r>
      <w:r w:rsidRPr="00261E7D">
        <w:rPr>
          <w:rFonts w:asciiTheme="minorHAnsi" w:hAnsiTheme="minorHAnsi" w:cstheme="minorHAnsi"/>
          <w:szCs w:val="24"/>
        </w:rPr>
        <w:t>John Cordwell,</w:t>
      </w:r>
      <w:r>
        <w:rPr>
          <w:rFonts w:asciiTheme="minorHAnsi" w:hAnsiTheme="minorHAnsi" w:cstheme="minorHAnsi"/>
          <w:szCs w:val="24"/>
        </w:rPr>
        <w:t xml:space="preserve"> June Cordwell, P Barton, T Luker, J Turne</w:t>
      </w:r>
      <w:r w:rsidR="006D3862">
        <w:rPr>
          <w:rFonts w:asciiTheme="minorHAnsi" w:hAnsiTheme="minorHAnsi" w:cstheme="minorHAnsi"/>
          <w:szCs w:val="24"/>
        </w:rPr>
        <w:t>r, D Thomas, S Wood, A Wilkinson</w:t>
      </w:r>
      <w:r w:rsidR="00EF0D01">
        <w:rPr>
          <w:rFonts w:asciiTheme="minorHAnsi" w:hAnsiTheme="minorHAnsi" w:cstheme="minorHAnsi"/>
          <w:szCs w:val="24"/>
        </w:rPr>
        <w:t>,</w:t>
      </w:r>
      <w:r w:rsidR="006D3862">
        <w:rPr>
          <w:rFonts w:asciiTheme="minorHAnsi" w:hAnsiTheme="minorHAnsi" w:cstheme="minorHAnsi"/>
          <w:szCs w:val="24"/>
        </w:rPr>
        <w:t xml:space="preserve"> M Tucker</w:t>
      </w:r>
      <w:r>
        <w:rPr>
          <w:rFonts w:asciiTheme="minorHAnsi" w:hAnsiTheme="minorHAnsi" w:cstheme="minorHAnsi"/>
          <w:szCs w:val="24"/>
        </w:rPr>
        <w:t>.</w:t>
      </w:r>
    </w:p>
    <w:p w14:paraId="00A6D10F" w14:textId="77777777" w:rsidR="006C550F" w:rsidRDefault="004A50DB" w:rsidP="003068CD">
      <w:pPr>
        <w:pStyle w:val="Heading2"/>
      </w:pPr>
      <w:r w:rsidRPr="00261E7D">
        <w:t xml:space="preserve">In Attendance: </w:t>
      </w:r>
    </w:p>
    <w:p w14:paraId="41ABBE2A" w14:textId="5C2488F4" w:rsidR="00571656" w:rsidRPr="006C550F" w:rsidRDefault="00C12E4E" w:rsidP="006C550F">
      <w:pPr>
        <w:rPr>
          <w:rFonts w:asciiTheme="minorHAnsi" w:hAnsiTheme="minorHAnsi" w:cstheme="minorHAnsi"/>
        </w:rPr>
      </w:pPr>
      <w:r w:rsidRPr="006C550F">
        <w:rPr>
          <w:rFonts w:asciiTheme="minorHAnsi" w:hAnsiTheme="minorHAnsi" w:cstheme="minorHAnsi"/>
        </w:rPr>
        <w:t>Administrator</w:t>
      </w:r>
      <w:r w:rsidR="004A50DB" w:rsidRPr="006C550F">
        <w:rPr>
          <w:rFonts w:asciiTheme="minorHAnsi" w:hAnsiTheme="minorHAnsi" w:cstheme="minorHAnsi"/>
        </w:rPr>
        <w:t xml:space="preserve"> Mrs D Hyam</w:t>
      </w:r>
      <w:r w:rsidR="004A50DB" w:rsidRPr="006C550F">
        <w:rPr>
          <w:rFonts w:asciiTheme="minorHAnsi" w:hAnsiTheme="minorHAnsi" w:cstheme="minorHAnsi"/>
        </w:rPr>
        <w:tab/>
      </w:r>
    </w:p>
    <w:p w14:paraId="52FEC9DD" w14:textId="074D75C5" w:rsidR="004A50DB" w:rsidRDefault="004A50DB" w:rsidP="003068CD">
      <w:pPr>
        <w:pStyle w:val="Heading2"/>
      </w:pPr>
      <w:r w:rsidRPr="00261E7D">
        <w:t>PUBLIC:</w:t>
      </w:r>
      <w:r w:rsidR="00607528">
        <w:t xml:space="preserve"> 5</w:t>
      </w:r>
    </w:p>
    <w:p w14:paraId="64597E7F" w14:textId="77777777" w:rsidR="00571656" w:rsidRDefault="006D3862" w:rsidP="003068CD">
      <w:pPr>
        <w:pStyle w:val="Heading2"/>
      </w:pPr>
      <w:r>
        <w:t>P.5959</w:t>
      </w:r>
      <w:r w:rsidR="004A50DB" w:rsidRPr="00261E7D">
        <w:tab/>
        <w:t>Apologies for Absence</w:t>
      </w:r>
    </w:p>
    <w:p w14:paraId="52FEC9DE" w14:textId="74AB228D" w:rsidR="004A50DB" w:rsidRPr="00602308" w:rsidRDefault="004A50DB" w:rsidP="004A50DB">
      <w:pPr>
        <w:ind w:left="1440" w:hanging="1440"/>
        <w:rPr>
          <w:rFonts w:asciiTheme="minorHAnsi" w:hAnsiTheme="minorHAnsi" w:cstheme="minorHAnsi"/>
          <w:i/>
          <w:szCs w:val="24"/>
        </w:rPr>
      </w:pPr>
      <w:r>
        <w:rPr>
          <w:rFonts w:asciiTheme="minorHAnsi" w:hAnsiTheme="minorHAnsi" w:cstheme="minorHAnsi"/>
          <w:b/>
          <w:szCs w:val="24"/>
        </w:rPr>
        <w:t xml:space="preserve"> </w:t>
      </w:r>
      <w:r w:rsidR="006D3862">
        <w:rPr>
          <w:rFonts w:asciiTheme="minorHAnsi" w:hAnsiTheme="minorHAnsi" w:cstheme="minorHAnsi"/>
          <w:szCs w:val="24"/>
        </w:rPr>
        <w:t>R Hale, S Smith</w:t>
      </w:r>
      <w:r w:rsidR="004A5666">
        <w:rPr>
          <w:rFonts w:asciiTheme="minorHAnsi" w:hAnsiTheme="minorHAnsi" w:cstheme="minorHAnsi"/>
          <w:szCs w:val="24"/>
        </w:rPr>
        <w:t>.</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14:paraId="10CFE3FA" w14:textId="3F5C3C7D" w:rsidR="00571656" w:rsidRDefault="006D3862" w:rsidP="003068CD">
      <w:pPr>
        <w:pStyle w:val="Heading2"/>
      </w:pPr>
      <w:r>
        <w:t>P.5960</w:t>
      </w:r>
      <w:r w:rsidR="004A50DB" w:rsidRPr="00261E7D">
        <w:tab/>
        <w:t>Declarations of Interest &amp; Dispensations</w:t>
      </w:r>
      <w:r>
        <w:t xml:space="preserve"> </w:t>
      </w:r>
    </w:p>
    <w:p w14:paraId="52FEC9DF" w14:textId="5856B0F7" w:rsidR="004A50DB" w:rsidRPr="00580820" w:rsidRDefault="006D3862" w:rsidP="004A50DB">
      <w:pPr>
        <w:ind w:left="1433" w:hanging="1455"/>
        <w:rPr>
          <w:rFonts w:asciiTheme="minorHAnsi" w:hAnsiTheme="minorHAnsi" w:cstheme="minorHAnsi"/>
          <w:szCs w:val="24"/>
        </w:rPr>
      </w:pPr>
      <w:r w:rsidRPr="006D3862">
        <w:rPr>
          <w:rFonts w:asciiTheme="minorHAnsi" w:hAnsiTheme="minorHAnsi" w:cstheme="minorHAnsi"/>
          <w:szCs w:val="24"/>
        </w:rPr>
        <w:t>None</w:t>
      </w:r>
      <w:r w:rsidR="004A5666">
        <w:rPr>
          <w:rFonts w:asciiTheme="minorHAnsi" w:hAnsiTheme="minorHAnsi" w:cstheme="minorHAnsi"/>
          <w:szCs w:val="24"/>
        </w:rPr>
        <w:t>.</w:t>
      </w:r>
      <w:r w:rsidR="004A50DB">
        <w:rPr>
          <w:rFonts w:asciiTheme="minorHAnsi" w:hAnsiTheme="minorHAnsi" w:cstheme="minorHAnsi"/>
          <w:szCs w:val="24"/>
        </w:rPr>
        <w:t xml:space="preserve"> </w:t>
      </w:r>
    </w:p>
    <w:p w14:paraId="52FEC9E0" w14:textId="77777777" w:rsidR="004A50DB" w:rsidRDefault="004A50DB" w:rsidP="004A50DB">
      <w:pPr>
        <w:ind w:left="1440" w:hanging="1440"/>
        <w:rPr>
          <w:rFonts w:asciiTheme="minorHAnsi" w:hAnsiTheme="minorHAnsi" w:cstheme="minorHAnsi"/>
          <w:b/>
          <w:szCs w:val="24"/>
        </w:rPr>
      </w:pPr>
    </w:p>
    <w:p w14:paraId="79ED6BD0" w14:textId="77777777" w:rsidR="00571656" w:rsidRDefault="006D3862" w:rsidP="003068CD">
      <w:pPr>
        <w:pStyle w:val="Heading2"/>
      </w:pPr>
      <w:r>
        <w:t>P.5961</w:t>
      </w:r>
      <w:r w:rsidR="004A50DB">
        <w:tab/>
        <w:t>Public Forum</w:t>
      </w:r>
      <w:r w:rsidR="004A50DB">
        <w:tab/>
      </w:r>
    </w:p>
    <w:p w14:paraId="52FEC9E1" w14:textId="638FF46C" w:rsidR="004C4829" w:rsidRDefault="00DC03EC" w:rsidP="007C2B75">
      <w:pPr>
        <w:pStyle w:val="NoSpacing"/>
      </w:pPr>
      <w:r>
        <w:t>Two</w:t>
      </w:r>
      <w:r w:rsidR="004C4829">
        <w:t xml:space="preserve"> members of the </w:t>
      </w:r>
      <w:r w:rsidR="00512BB5">
        <w:t xml:space="preserve">public </w:t>
      </w:r>
      <w:r w:rsidR="004A50DB" w:rsidRPr="00EE27DD">
        <w:t>spoke regarding app</w:t>
      </w:r>
      <w:r w:rsidR="006D3862" w:rsidRPr="00EE27DD">
        <w:t>eal ref: APP/C1625/X/3241637 Field at Coombe, Wotton</w:t>
      </w:r>
      <w:r w:rsidR="003068CD">
        <w:t>-u</w:t>
      </w:r>
      <w:r w:rsidR="006D3862" w:rsidRPr="00EE27DD">
        <w:t>nder-Edge.</w:t>
      </w:r>
      <w:r w:rsidR="004A50DB" w:rsidRPr="00EE27DD">
        <w:t xml:space="preserve"> </w:t>
      </w:r>
      <w:r w:rsidR="004C4829">
        <w:t>The following c</w:t>
      </w:r>
      <w:r w:rsidR="004A50DB" w:rsidRPr="00EE27DD">
        <w:t>oncerns were raised</w:t>
      </w:r>
      <w:r w:rsidR="004C4829">
        <w:t>:</w:t>
      </w:r>
    </w:p>
    <w:p w14:paraId="52FEC9E2" w14:textId="77777777" w:rsidR="004C4829" w:rsidRDefault="004C4829" w:rsidP="004C4829">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The</w:t>
      </w:r>
      <w:r w:rsidR="004A50DB" w:rsidRPr="004C4829">
        <w:rPr>
          <w:rFonts w:asciiTheme="minorHAnsi" w:hAnsiTheme="minorHAnsi" w:cstheme="minorHAnsi"/>
          <w:sz w:val="22"/>
          <w:szCs w:val="22"/>
        </w:rPr>
        <w:t xml:space="preserve"> </w:t>
      </w:r>
      <w:r w:rsidR="00DC03EC">
        <w:rPr>
          <w:rFonts w:asciiTheme="minorHAnsi" w:hAnsiTheme="minorHAnsi" w:cstheme="minorHAnsi"/>
          <w:sz w:val="22"/>
          <w:szCs w:val="22"/>
        </w:rPr>
        <w:t xml:space="preserve">landscaping at the site has </w:t>
      </w:r>
      <w:r w:rsidR="006D3862" w:rsidRPr="004C4829">
        <w:rPr>
          <w:rFonts w:asciiTheme="minorHAnsi" w:hAnsiTheme="minorHAnsi" w:cstheme="minorHAnsi"/>
          <w:sz w:val="22"/>
          <w:szCs w:val="22"/>
        </w:rPr>
        <w:t xml:space="preserve">raised fears that an application may be submitted in future for a house to be erected on the site. </w:t>
      </w:r>
    </w:p>
    <w:p w14:paraId="52FEC9E3" w14:textId="77777777" w:rsidR="004C4829" w:rsidRDefault="006D3862" w:rsidP="004C4829">
      <w:pPr>
        <w:pStyle w:val="ListParagraph"/>
        <w:numPr>
          <w:ilvl w:val="0"/>
          <w:numId w:val="32"/>
        </w:numPr>
        <w:rPr>
          <w:rFonts w:asciiTheme="minorHAnsi" w:hAnsiTheme="minorHAnsi" w:cstheme="minorHAnsi"/>
          <w:sz w:val="22"/>
          <w:szCs w:val="22"/>
        </w:rPr>
      </w:pPr>
      <w:r w:rsidRPr="004C4829">
        <w:rPr>
          <w:rFonts w:asciiTheme="minorHAnsi" w:hAnsiTheme="minorHAnsi" w:cstheme="minorHAnsi"/>
          <w:sz w:val="22"/>
          <w:szCs w:val="22"/>
        </w:rPr>
        <w:t>The land is of poor quality and only suitable for grazing and very little agricultural activity has taken place in the barn</w:t>
      </w:r>
      <w:r w:rsidR="004C4829">
        <w:rPr>
          <w:rFonts w:asciiTheme="minorHAnsi" w:hAnsiTheme="minorHAnsi" w:cstheme="minorHAnsi"/>
          <w:sz w:val="22"/>
          <w:szCs w:val="22"/>
        </w:rPr>
        <w:t xml:space="preserve"> as the field has only 6 sheep. Therefore, </w:t>
      </w:r>
      <w:r w:rsidR="004C4829" w:rsidRPr="00EE27DD">
        <w:rPr>
          <w:rFonts w:asciiTheme="minorHAnsi" w:hAnsiTheme="minorHAnsi" w:cstheme="minorHAnsi"/>
          <w:sz w:val="22"/>
          <w:szCs w:val="22"/>
        </w:rPr>
        <w:t>the barn is completely out of scale with the size of the field</w:t>
      </w:r>
      <w:r w:rsidR="00512BB5">
        <w:rPr>
          <w:rFonts w:asciiTheme="minorHAnsi" w:hAnsiTheme="minorHAnsi" w:cstheme="minorHAnsi"/>
          <w:sz w:val="22"/>
          <w:szCs w:val="22"/>
        </w:rPr>
        <w:t>.</w:t>
      </w:r>
    </w:p>
    <w:p w14:paraId="52FEC9E4" w14:textId="77777777" w:rsidR="004A50DB" w:rsidRPr="004C4829" w:rsidRDefault="00290DA4" w:rsidP="004C4829">
      <w:pPr>
        <w:pStyle w:val="ListParagraph"/>
        <w:numPr>
          <w:ilvl w:val="0"/>
          <w:numId w:val="32"/>
        </w:numPr>
        <w:rPr>
          <w:rFonts w:asciiTheme="minorHAnsi" w:hAnsiTheme="minorHAnsi" w:cstheme="minorHAnsi"/>
          <w:sz w:val="22"/>
          <w:szCs w:val="22"/>
        </w:rPr>
      </w:pPr>
      <w:r w:rsidRPr="004C4829">
        <w:rPr>
          <w:rFonts w:asciiTheme="minorHAnsi" w:hAnsiTheme="minorHAnsi" w:cstheme="minorHAnsi"/>
          <w:sz w:val="22"/>
          <w:szCs w:val="22"/>
        </w:rPr>
        <w:t>A generator has been heard coming from the barn on several occasions</w:t>
      </w:r>
      <w:r w:rsidR="00DC03EC">
        <w:rPr>
          <w:rFonts w:asciiTheme="minorHAnsi" w:hAnsiTheme="minorHAnsi" w:cstheme="minorHAnsi"/>
          <w:sz w:val="22"/>
          <w:szCs w:val="22"/>
        </w:rPr>
        <w:t>,</w:t>
      </w:r>
      <w:r w:rsidRPr="004C4829">
        <w:rPr>
          <w:rFonts w:asciiTheme="minorHAnsi" w:hAnsiTheme="minorHAnsi" w:cstheme="minorHAnsi"/>
          <w:sz w:val="22"/>
          <w:szCs w:val="22"/>
        </w:rPr>
        <w:t xml:space="preserve"> raising suspicions that the barn is being used for another business purpose not detailed in the original application.</w:t>
      </w:r>
    </w:p>
    <w:p w14:paraId="52FEC9E5" w14:textId="77777777" w:rsidR="004C4829" w:rsidRDefault="0023010C" w:rsidP="004C4829">
      <w:pPr>
        <w:pStyle w:val="ListParagraph"/>
        <w:numPr>
          <w:ilvl w:val="0"/>
          <w:numId w:val="32"/>
        </w:numPr>
        <w:rPr>
          <w:rFonts w:asciiTheme="minorHAnsi" w:hAnsiTheme="minorHAnsi" w:cstheme="minorHAnsi"/>
          <w:sz w:val="22"/>
          <w:szCs w:val="22"/>
        </w:rPr>
      </w:pPr>
      <w:r w:rsidRPr="004C4829">
        <w:rPr>
          <w:rFonts w:asciiTheme="minorHAnsi" w:hAnsiTheme="minorHAnsi" w:cstheme="minorHAnsi"/>
          <w:sz w:val="22"/>
          <w:szCs w:val="22"/>
        </w:rPr>
        <w:t>Although t</w:t>
      </w:r>
      <w:r w:rsidR="00303D50" w:rsidRPr="004C4829">
        <w:rPr>
          <w:rFonts w:asciiTheme="minorHAnsi" w:hAnsiTheme="minorHAnsi" w:cstheme="minorHAnsi"/>
          <w:sz w:val="22"/>
          <w:szCs w:val="22"/>
        </w:rPr>
        <w:t>he owners are tidy and competent smallholders and have planted sensitively</w:t>
      </w:r>
      <w:r w:rsidR="00DC03EC">
        <w:rPr>
          <w:rFonts w:asciiTheme="minorHAnsi" w:hAnsiTheme="minorHAnsi" w:cstheme="minorHAnsi"/>
          <w:sz w:val="22"/>
          <w:szCs w:val="22"/>
        </w:rPr>
        <w:t xml:space="preserve">. </w:t>
      </w:r>
      <w:r w:rsidR="00512BB5">
        <w:rPr>
          <w:rFonts w:asciiTheme="minorHAnsi" w:hAnsiTheme="minorHAnsi" w:cstheme="minorHAnsi"/>
          <w:sz w:val="22"/>
          <w:szCs w:val="22"/>
        </w:rPr>
        <w:t>T</w:t>
      </w:r>
      <w:r w:rsidRPr="004C4829">
        <w:rPr>
          <w:rFonts w:asciiTheme="minorHAnsi" w:hAnsiTheme="minorHAnsi" w:cstheme="minorHAnsi"/>
          <w:sz w:val="22"/>
          <w:szCs w:val="22"/>
        </w:rPr>
        <w:t>he barn is a tall looming presence over Coombe</w:t>
      </w:r>
      <w:r w:rsidR="00303D50" w:rsidRPr="004C4829">
        <w:rPr>
          <w:rFonts w:asciiTheme="minorHAnsi" w:hAnsiTheme="minorHAnsi" w:cstheme="minorHAnsi"/>
          <w:sz w:val="22"/>
          <w:szCs w:val="22"/>
        </w:rPr>
        <w:t xml:space="preserve">. </w:t>
      </w:r>
    </w:p>
    <w:p w14:paraId="52FEC9E6" w14:textId="77777777" w:rsidR="004C4829" w:rsidRDefault="00303D50" w:rsidP="004C4829">
      <w:pPr>
        <w:pStyle w:val="ListParagraph"/>
        <w:numPr>
          <w:ilvl w:val="0"/>
          <w:numId w:val="32"/>
        </w:numPr>
        <w:rPr>
          <w:rFonts w:asciiTheme="minorHAnsi" w:hAnsiTheme="minorHAnsi" w:cstheme="minorHAnsi"/>
          <w:sz w:val="22"/>
          <w:szCs w:val="22"/>
        </w:rPr>
      </w:pPr>
      <w:r w:rsidRPr="004C4829">
        <w:rPr>
          <w:rFonts w:asciiTheme="minorHAnsi" w:hAnsiTheme="minorHAnsi" w:cstheme="minorHAnsi"/>
          <w:sz w:val="22"/>
          <w:szCs w:val="22"/>
        </w:rPr>
        <w:t>The original planning permis</w:t>
      </w:r>
      <w:r w:rsidR="0023010C" w:rsidRPr="004C4829">
        <w:rPr>
          <w:rFonts w:asciiTheme="minorHAnsi" w:hAnsiTheme="minorHAnsi" w:cstheme="minorHAnsi"/>
          <w:sz w:val="22"/>
          <w:szCs w:val="22"/>
        </w:rPr>
        <w:t xml:space="preserve">sion that was granted </w:t>
      </w:r>
      <w:r w:rsidRPr="004C4829">
        <w:rPr>
          <w:rFonts w:asciiTheme="minorHAnsi" w:hAnsiTheme="minorHAnsi" w:cstheme="minorHAnsi"/>
          <w:sz w:val="22"/>
          <w:szCs w:val="22"/>
        </w:rPr>
        <w:t xml:space="preserve">was felt to be poorly researched. No input was received from Highways – as a depot for agricultural machinery and </w:t>
      </w:r>
      <w:proofErr w:type="gramStart"/>
      <w:r w:rsidRPr="004C4829">
        <w:rPr>
          <w:rFonts w:asciiTheme="minorHAnsi" w:hAnsiTheme="minorHAnsi" w:cstheme="minorHAnsi"/>
          <w:sz w:val="22"/>
          <w:szCs w:val="22"/>
        </w:rPr>
        <w:t>large scale</w:t>
      </w:r>
      <w:proofErr w:type="gramEnd"/>
      <w:r w:rsidRPr="004C4829">
        <w:rPr>
          <w:rFonts w:asciiTheme="minorHAnsi" w:hAnsiTheme="minorHAnsi" w:cstheme="minorHAnsi"/>
          <w:sz w:val="22"/>
          <w:szCs w:val="22"/>
        </w:rPr>
        <w:t xml:space="preserve"> fodder supplies</w:t>
      </w:r>
      <w:r w:rsidR="00512BB5">
        <w:rPr>
          <w:rFonts w:asciiTheme="minorHAnsi" w:hAnsiTheme="minorHAnsi" w:cstheme="minorHAnsi"/>
          <w:sz w:val="22"/>
          <w:szCs w:val="22"/>
        </w:rPr>
        <w:t>. I</w:t>
      </w:r>
      <w:r w:rsidRPr="004C4829">
        <w:rPr>
          <w:rFonts w:asciiTheme="minorHAnsi" w:hAnsiTheme="minorHAnsi" w:cstheme="minorHAnsi"/>
          <w:sz w:val="22"/>
          <w:szCs w:val="22"/>
        </w:rPr>
        <w:t>t could not</w:t>
      </w:r>
      <w:r w:rsidR="0023010C" w:rsidRPr="004C4829">
        <w:rPr>
          <w:rFonts w:asciiTheme="minorHAnsi" w:hAnsiTheme="minorHAnsi" w:cstheme="minorHAnsi"/>
          <w:sz w:val="22"/>
          <w:szCs w:val="22"/>
        </w:rPr>
        <w:t xml:space="preserve"> </w:t>
      </w:r>
      <w:proofErr w:type="gramStart"/>
      <w:r w:rsidR="0023010C" w:rsidRPr="004C4829">
        <w:rPr>
          <w:rFonts w:asciiTheme="minorHAnsi" w:hAnsiTheme="minorHAnsi" w:cstheme="minorHAnsi"/>
          <w:sz w:val="22"/>
          <w:szCs w:val="22"/>
        </w:rPr>
        <w:t>be located in</w:t>
      </w:r>
      <w:proofErr w:type="gramEnd"/>
      <w:r w:rsidR="0023010C" w:rsidRPr="004C4829">
        <w:rPr>
          <w:rFonts w:asciiTheme="minorHAnsi" w:hAnsiTheme="minorHAnsi" w:cstheme="minorHAnsi"/>
          <w:sz w:val="22"/>
          <w:szCs w:val="22"/>
        </w:rPr>
        <w:t xml:space="preserve"> a worse position</w:t>
      </w:r>
      <w:r w:rsidR="00512BB5">
        <w:rPr>
          <w:rFonts w:asciiTheme="minorHAnsi" w:hAnsiTheme="minorHAnsi" w:cstheme="minorHAnsi"/>
          <w:sz w:val="22"/>
          <w:szCs w:val="22"/>
        </w:rPr>
        <w:t>,</w:t>
      </w:r>
      <w:r w:rsidR="0023010C" w:rsidRPr="004C4829">
        <w:rPr>
          <w:rFonts w:asciiTheme="minorHAnsi" w:hAnsiTheme="minorHAnsi" w:cstheme="minorHAnsi"/>
          <w:sz w:val="22"/>
          <w:szCs w:val="22"/>
        </w:rPr>
        <w:t xml:space="preserve"> as t</w:t>
      </w:r>
      <w:r w:rsidRPr="004C4829">
        <w:rPr>
          <w:rFonts w:asciiTheme="minorHAnsi" w:hAnsiTheme="minorHAnsi" w:cstheme="minorHAnsi"/>
          <w:sz w:val="22"/>
          <w:szCs w:val="22"/>
        </w:rPr>
        <w:t xml:space="preserve">he top access is dangerous and the bottom access from Coombe has an unsuitable for </w:t>
      </w:r>
      <w:r w:rsidR="00607528">
        <w:rPr>
          <w:rFonts w:asciiTheme="minorHAnsi" w:hAnsiTheme="minorHAnsi" w:cstheme="minorHAnsi"/>
          <w:sz w:val="22"/>
          <w:szCs w:val="22"/>
        </w:rPr>
        <w:t xml:space="preserve">heavy </w:t>
      </w:r>
      <w:r w:rsidR="005E5E32" w:rsidRPr="004C4829">
        <w:rPr>
          <w:rFonts w:asciiTheme="minorHAnsi" w:hAnsiTheme="minorHAnsi" w:cstheme="minorHAnsi"/>
          <w:sz w:val="22"/>
          <w:szCs w:val="22"/>
        </w:rPr>
        <w:t>vehicles</w:t>
      </w:r>
      <w:r w:rsidRPr="004C4829">
        <w:rPr>
          <w:rFonts w:asciiTheme="minorHAnsi" w:hAnsiTheme="minorHAnsi" w:cstheme="minorHAnsi"/>
          <w:sz w:val="22"/>
          <w:szCs w:val="22"/>
        </w:rPr>
        <w:t xml:space="preserve"> at the start. </w:t>
      </w:r>
    </w:p>
    <w:p w14:paraId="52FEC9E7" w14:textId="77777777" w:rsidR="004C4829" w:rsidRDefault="005E5E32" w:rsidP="004C4829">
      <w:pPr>
        <w:pStyle w:val="ListParagraph"/>
        <w:numPr>
          <w:ilvl w:val="0"/>
          <w:numId w:val="32"/>
        </w:numPr>
        <w:rPr>
          <w:rFonts w:asciiTheme="minorHAnsi" w:hAnsiTheme="minorHAnsi" w:cstheme="minorHAnsi"/>
          <w:sz w:val="22"/>
          <w:szCs w:val="22"/>
        </w:rPr>
      </w:pPr>
      <w:r w:rsidRPr="004C4829">
        <w:rPr>
          <w:rFonts w:asciiTheme="minorHAnsi" w:hAnsiTheme="minorHAnsi" w:cstheme="minorHAnsi"/>
          <w:sz w:val="22"/>
          <w:szCs w:val="22"/>
        </w:rPr>
        <w:t>It was suggested that the barn be dismantled and re-erect</w:t>
      </w:r>
      <w:r w:rsidR="0023010C" w:rsidRPr="004C4829">
        <w:rPr>
          <w:rFonts w:asciiTheme="minorHAnsi" w:hAnsiTheme="minorHAnsi" w:cstheme="minorHAnsi"/>
          <w:sz w:val="22"/>
          <w:szCs w:val="22"/>
        </w:rPr>
        <w:t>ed at another farm in the area</w:t>
      </w:r>
      <w:r w:rsidRPr="004C4829">
        <w:rPr>
          <w:rFonts w:asciiTheme="minorHAnsi" w:hAnsiTheme="minorHAnsi" w:cstheme="minorHAnsi"/>
          <w:sz w:val="22"/>
          <w:szCs w:val="22"/>
        </w:rPr>
        <w:t>.</w:t>
      </w:r>
    </w:p>
    <w:p w14:paraId="52FEC9E8" w14:textId="77777777" w:rsidR="00290DA4" w:rsidRDefault="00290DA4" w:rsidP="004C4829">
      <w:pPr>
        <w:pStyle w:val="ListParagraph"/>
        <w:ind w:left="768"/>
        <w:rPr>
          <w:rFonts w:asciiTheme="minorHAnsi" w:hAnsiTheme="minorHAnsi" w:cstheme="minorHAnsi"/>
          <w:sz w:val="22"/>
          <w:szCs w:val="22"/>
        </w:rPr>
      </w:pPr>
    </w:p>
    <w:p w14:paraId="52FEC9E9" w14:textId="77777777" w:rsidR="00607528" w:rsidRDefault="00E75A04" w:rsidP="004A50DB">
      <w:pPr>
        <w:ind w:left="1440" w:hanging="1440"/>
        <w:rPr>
          <w:rFonts w:asciiTheme="minorHAnsi" w:hAnsiTheme="minorHAnsi" w:cstheme="minorHAnsi"/>
          <w:sz w:val="22"/>
          <w:szCs w:val="22"/>
        </w:rPr>
      </w:pPr>
      <w:r w:rsidRPr="00EE27DD">
        <w:rPr>
          <w:rFonts w:asciiTheme="minorHAnsi" w:hAnsiTheme="minorHAnsi" w:cstheme="minorHAnsi"/>
          <w:sz w:val="22"/>
          <w:szCs w:val="22"/>
        </w:rPr>
        <w:t xml:space="preserve">The applicant of planning application S.20/0243/HHOLD </w:t>
      </w:r>
      <w:r w:rsidR="00607528">
        <w:rPr>
          <w:rFonts w:asciiTheme="minorHAnsi" w:hAnsiTheme="minorHAnsi" w:cstheme="minorHAnsi"/>
          <w:sz w:val="22"/>
          <w:szCs w:val="22"/>
        </w:rPr>
        <w:t xml:space="preserve">7 </w:t>
      </w:r>
      <w:proofErr w:type="spellStart"/>
      <w:r w:rsidR="00607528">
        <w:rPr>
          <w:rFonts w:asciiTheme="minorHAnsi" w:hAnsiTheme="minorHAnsi" w:cstheme="minorHAnsi"/>
          <w:sz w:val="22"/>
          <w:szCs w:val="22"/>
        </w:rPr>
        <w:t>Hentley</w:t>
      </w:r>
      <w:proofErr w:type="spellEnd"/>
      <w:r w:rsidR="00607528">
        <w:rPr>
          <w:rFonts w:asciiTheme="minorHAnsi" w:hAnsiTheme="minorHAnsi" w:cstheme="minorHAnsi"/>
          <w:sz w:val="22"/>
          <w:szCs w:val="22"/>
        </w:rPr>
        <w:t xml:space="preserve"> Tor, Wotton-under-Edge </w:t>
      </w:r>
      <w:r w:rsidRPr="00EE27DD">
        <w:rPr>
          <w:rFonts w:asciiTheme="minorHAnsi" w:hAnsiTheme="minorHAnsi" w:cstheme="minorHAnsi"/>
          <w:sz w:val="22"/>
          <w:szCs w:val="22"/>
        </w:rPr>
        <w:t>explaine</w:t>
      </w:r>
      <w:r w:rsidR="00512BB5">
        <w:rPr>
          <w:rFonts w:asciiTheme="minorHAnsi" w:hAnsiTheme="minorHAnsi" w:cstheme="minorHAnsi"/>
          <w:sz w:val="22"/>
          <w:szCs w:val="22"/>
        </w:rPr>
        <w:t>d that</w:t>
      </w:r>
    </w:p>
    <w:p w14:paraId="52FEC9EA" w14:textId="77777777" w:rsidR="00607528" w:rsidRDefault="00512BB5" w:rsidP="004A50DB">
      <w:pPr>
        <w:ind w:left="1440" w:hanging="1440"/>
        <w:rPr>
          <w:rFonts w:asciiTheme="minorHAnsi" w:hAnsiTheme="minorHAnsi" w:cstheme="minorHAnsi"/>
          <w:sz w:val="22"/>
          <w:szCs w:val="22"/>
        </w:rPr>
      </w:pPr>
      <w:r>
        <w:rPr>
          <w:rFonts w:asciiTheme="minorHAnsi" w:hAnsiTheme="minorHAnsi" w:cstheme="minorHAnsi"/>
          <w:sz w:val="22"/>
          <w:szCs w:val="22"/>
        </w:rPr>
        <w:t>he had consulted with his</w:t>
      </w:r>
      <w:r w:rsidR="00607528">
        <w:rPr>
          <w:rFonts w:asciiTheme="minorHAnsi" w:hAnsiTheme="minorHAnsi" w:cstheme="minorHAnsi"/>
          <w:sz w:val="22"/>
          <w:szCs w:val="22"/>
        </w:rPr>
        <w:t xml:space="preserve"> </w:t>
      </w:r>
      <w:r w:rsidR="00E75A04" w:rsidRPr="00EE27DD">
        <w:rPr>
          <w:rFonts w:asciiTheme="minorHAnsi" w:hAnsiTheme="minorHAnsi" w:cstheme="minorHAnsi"/>
          <w:sz w:val="22"/>
          <w:szCs w:val="22"/>
        </w:rPr>
        <w:t xml:space="preserve">neighbours regarding the proposed extension, </w:t>
      </w:r>
      <w:proofErr w:type="gramStart"/>
      <w:r w:rsidR="00E75A04" w:rsidRPr="00EE27DD">
        <w:rPr>
          <w:rFonts w:asciiTheme="minorHAnsi" w:hAnsiTheme="minorHAnsi" w:cstheme="minorHAnsi"/>
          <w:sz w:val="22"/>
          <w:szCs w:val="22"/>
        </w:rPr>
        <w:t>dormers</w:t>
      </w:r>
      <w:proofErr w:type="gramEnd"/>
      <w:r w:rsidR="00E75A04" w:rsidRPr="00EE27DD">
        <w:rPr>
          <w:rFonts w:asciiTheme="minorHAnsi" w:hAnsiTheme="minorHAnsi" w:cstheme="minorHAnsi"/>
          <w:sz w:val="22"/>
          <w:szCs w:val="22"/>
        </w:rPr>
        <w:t xml:space="preserve"> and</w:t>
      </w:r>
      <w:r w:rsidR="00607528">
        <w:rPr>
          <w:rFonts w:asciiTheme="minorHAnsi" w:hAnsiTheme="minorHAnsi" w:cstheme="minorHAnsi"/>
          <w:sz w:val="22"/>
          <w:szCs w:val="22"/>
        </w:rPr>
        <w:t xml:space="preserve"> alterations. </w:t>
      </w:r>
    </w:p>
    <w:p w14:paraId="52FEC9EB" w14:textId="77777777" w:rsidR="00607528" w:rsidRDefault="00607528" w:rsidP="004A50DB">
      <w:pPr>
        <w:ind w:left="1440" w:hanging="1440"/>
        <w:rPr>
          <w:rFonts w:asciiTheme="minorHAnsi" w:hAnsiTheme="minorHAnsi" w:cstheme="minorHAnsi"/>
          <w:sz w:val="22"/>
          <w:szCs w:val="22"/>
        </w:rPr>
      </w:pPr>
      <w:r>
        <w:rPr>
          <w:rFonts w:asciiTheme="minorHAnsi" w:hAnsiTheme="minorHAnsi" w:cstheme="minorHAnsi"/>
          <w:sz w:val="22"/>
          <w:szCs w:val="22"/>
        </w:rPr>
        <w:t>F</w:t>
      </w:r>
      <w:r w:rsidR="00292A7A">
        <w:rPr>
          <w:rFonts w:asciiTheme="minorHAnsi" w:hAnsiTheme="minorHAnsi" w:cstheme="minorHAnsi"/>
          <w:sz w:val="22"/>
          <w:szCs w:val="22"/>
        </w:rPr>
        <w:t>ollowing concern</w:t>
      </w:r>
      <w:r w:rsidR="00512BB5">
        <w:rPr>
          <w:rFonts w:asciiTheme="minorHAnsi" w:hAnsiTheme="minorHAnsi" w:cstheme="minorHAnsi"/>
          <w:sz w:val="22"/>
          <w:szCs w:val="22"/>
        </w:rPr>
        <w:t>s</w:t>
      </w:r>
      <w:r w:rsidR="00E75A04" w:rsidRPr="00EE27DD">
        <w:rPr>
          <w:rFonts w:asciiTheme="minorHAnsi" w:hAnsiTheme="minorHAnsi" w:cstheme="minorHAnsi"/>
          <w:sz w:val="22"/>
          <w:szCs w:val="22"/>
        </w:rPr>
        <w:t xml:space="preserve"> from one of</w:t>
      </w:r>
      <w:r>
        <w:rPr>
          <w:rFonts w:asciiTheme="minorHAnsi" w:hAnsiTheme="minorHAnsi" w:cstheme="minorHAnsi"/>
          <w:sz w:val="22"/>
          <w:szCs w:val="22"/>
        </w:rPr>
        <w:t xml:space="preserve"> </w:t>
      </w:r>
      <w:r w:rsidR="00E75A04" w:rsidRPr="00EE27DD">
        <w:rPr>
          <w:rFonts w:asciiTheme="minorHAnsi" w:hAnsiTheme="minorHAnsi" w:cstheme="minorHAnsi"/>
          <w:sz w:val="22"/>
          <w:szCs w:val="22"/>
        </w:rPr>
        <w:t xml:space="preserve">the neighbours </w:t>
      </w:r>
      <w:r w:rsidR="00DC03EC">
        <w:rPr>
          <w:rFonts w:asciiTheme="minorHAnsi" w:hAnsiTheme="minorHAnsi" w:cstheme="minorHAnsi"/>
          <w:sz w:val="22"/>
          <w:szCs w:val="22"/>
        </w:rPr>
        <w:t xml:space="preserve">regarding </w:t>
      </w:r>
      <w:r w:rsidR="00A03ABB">
        <w:rPr>
          <w:rFonts w:asciiTheme="minorHAnsi" w:hAnsiTheme="minorHAnsi" w:cstheme="minorHAnsi"/>
          <w:sz w:val="22"/>
          <w:szCs w:val="22"/>
        </w:rPr>
        <w:t xml:space="preserve">the </w:t>
      </w:r>
      <w:r w:rsidR="00DC03EC">
        <w:rPr>
          <w:rFonts w:asciiTheme="minorHAnsi" w:hAnsiTheme="minorHAnsi" w:cstheme="minorHAnsi"/>
          <w:sz w:val="22"/>
          <w:szCs w:val="22"/>
        </w:rPr>
        <w:t xml:space="preserve">loss of light due to the proposed extension, </w:t>
      </w:r>
      <w:r>
        <w:rPr>
          <w:rFonts w:asciiTheme="minorHAnsi" w:hAnsiTheme="minorHAnsi" w:cstheme="minorHAnsi"/>
          <w:sz w:val="22"/>
          <w:szCs w:val="22"/>
        </w:rPr>
        <w:t>a</w:t>
      </w:r>
    </w:p>
    <w:p w14:paraId="52FEC9EC" w14:textId="77777777" w:rsidR="00607528" w:rsidRDefault="00E75A04" w:rsidP="004A50DB">
      <w:pPr>
        <w:ind w:left="1440" w:hanging="1440"/>
        <w:rPr>
          <w:rFonts w:asciiTheme="minorHAnsi" w:hAnsiTheme="minorHAnsi" w:cstheme="minorHAnsi"/>
          <w:sz w:val="22"/>
          <w:szCs w:val="22"/>
        </w:rPr>
      </w:pPr>
      <w:r w:rsidRPr="00EE27DD">
        <w:rPr>
          <w:rFonts w:asciiTheme="minorHAnsi" w:hAnsiTheme="minorHAnsi" w:cstheme="minorHAnsi"/>
          <w:sz w:val="22"/>
          <w:szCs w:val="22"/>
        </w:rPr>
        <w:t>light assessment was carried</w:t>
      </w:r>
      <w:r w:rsidR="00607528">
        <w:rPr>
          <w:rFonts w:asciiTheme="minorHAnsi" w:hAnsiTheme="minorHAnsi" w:cstheme="minorHAnsi"/>
          <w:sz w:val="22"/>
          <w:szCs w:val="22"/>
        </w:rPr>
        <w:t xml:space="preserve"> </w:t>
      </w:r>
      <w:r w:rsidRPr="00EE27DD">
        <w:rPr>
          <w:rFonts w:asciiTheme="minorHAnsi" w:hAnsiTheme="minorHAnsi" w:cstheme="minorHAnsi"/>
          <w:sz w:val="22"/>
          <w:szCs w:val="22"/>
        </w:rPr>
        <w:t>out</w:t>
      </w:r>
      <w:r w:rsidR="00512BB5">
        <w:rPr>
          <w:rFonts w:asciiTheme="minorHAnsi" w:hAnsiTheme="minorHAnsi" w:cstheme="minorHAnsi"/>
          <w:sz w:val="22"/>
          <w:szCs w:val="22"/>
        </w:rPr>
        <w:t>.</w:t>
      </w:r>
      <w:r w:rsidR="00292A7A">
        <w:rPr>
          <w:rFonts w:asciiTheme="minorHAnsi" w:hAnsiTheme="minorHAnsi" w:cstheme="minorHAnsi"/>
          <w:sz w:val="22"/>
          <w:szCs w:val="22"/>
        </w:rPr>
        <w:t xml:space="preserve"> </w:t>
      </w:r>
      <w:r w:rsidR="00512BB5">
        <w:rPr>
          <w:rFonts w:asciiTheme="minorHAnsi" w:hAnsiTheme="minorHAnsi" w:cstheme="minorHAnsi"/>
          <w:sz w:val="22"/>
          <w:szCs w:val="22"/>
        </w:rPr>
        <w:t>A</w:t>
      </w:r>
      <w:r w:rsidR="00292A7A">
        <w:rPr>
          <w:rFonts w:asciiTheme="minorHAnsi" w:hAnsiTheme="minorHAnsi" w:cstheme="minorHAnsi"/>
          <w:sz w:val="22"/>
          <w:szCs w:val="22"/>
        </w:rPr>
        <w:t xml:space="preserve">s the </w:t>
      </w:r>
      <w:r w:rsidR="00EE27DD" w:rsidRPr="00EE27DD">
        <w:rPr>
          <w:rFonts w:asciiTheme="minorHAnsi" w:hAnsiTheme="minorHAnsi" w:cstheme="minorHAnsi"/>
          <w:sz w:val="22"/>
          <w:szCs w:val="22"/>
        </w:rPr>
        <w:t>result</w:t>
      </w:r>
      <w:r w:rsidR="00292A7A">
        <w:rPr>
          <w:rFonts w:asciiTheme="minorHAnsi" w:hAnsiTheme="minorHAnsi" w:cstheme="minorHAnsi"/>
          <w:sz w:val="22"/>
          <w:szCs w:val="22"/>
        </w:rPr>
        <w:t xml:space="preserve">s were favourable </w:t>
      </w:r>
      <w:r w:rsidR="00EE27DD" w:rsidRPr="00EE27DD">
        <w:rPr>
          <w:rFonts w:asciiTheme="minorHAnsi" w:hAnsiTheme="minorHAnsi" w:cstheme="minorHAnsi"/>
          <w:sz w:val="22"/>
          <w:szCs w:val="22"/>
        </w:rPr>
        <w:t xml:space="preserve">all </w:t>
      </w:r>
      <w:r w:rsidRPr="00EE27DD">
        <w:rPr>
          <w:rFonts w:asciiTheme="minorHAnsi" w:hAnsiTheme="minorHAnsi" w:cstheme="minorHAnsi"/>
          <w:sz w:val="22"/>
          <w:szCs w:val="22"/>
        </w:rPr>
        <w:t xml:space="preserve">the </w:t>
      </w:r>
      <w:r w:rsidR="00EE27DD" w:rsidRPr="00EE27DD">
        <w:rPr>
          <w:rFonts w:asciiTheme="minorHAnsi" w:hAnsiTheme="minorHAnsi" w:cstheme="minorHAnsi"/>
          <w:sz w:val="22"/>
          <w:szCs w:val="22"/>
        </w:rPr>
        <w:t>neighbour</w:t>
      </w:r>
      <w:r w:rsidR="00292A7A">
        <w:rPr>
          <w:rFonts w:asciiTheme="minorHAnsi" w:hAnsiTheme="minorHAnsi" w:cstheme="minorHAnsi"/>
          <w:sz w:val="22"/>
          <w:szCs w:val="22"/>
        </w:rPr>
        <w:t>s</w:t>
      </w:r>
      <w:r w:rsidR="00DC03EC">
        <w:rPr>
          <w:rFonts w:asciiTheme="minorHAnsi" w:hAnsiTheme="minorHAnsi" w:cstheme="minorHAnsi"/>
          <w:sz w:val="22"/>
          <w:szCs w:val="22"/>
        </w:rPr>
        <w:t xml:space="preserve"> </w:t>
      </w:r>
      <w:r w:rsidR="00EE27DD" w:rsidRPr="00EE27DD">
        <w:rPr>
          <w:rFonts w:asciiTheme="minorHAnsi" w:hAnsiTheme="minorHAnsi" w:cstheme="minorHAnsi"/>
          <w:sz w:val="22"/>
          <w:szCs w:val="22"/>
        </w:rPr>
        <w:t>were content with the</w:t>
      </w:r>
    </w:p>
    <w:p w14:paraId="52FEC9ED" w14:textId="77777777" w:rsidR="00607528" w:rsidRDefault="00EE27DD" w:rsidP="004A50DB">
      <w:pPr>
        <w:ind w:left="1440" w:hanging="1440"/>
        <w:rPr>
          <w:rFonts w:asciiTheme="minorHAnsi" w:hAnsiTheme="minorHAnsi" w:cstheme="minorHAnsi"/>
          <w:sz w:val="22"/>
          <w:szCs w:val="22"/>
        </w:rPr>
      </w:pPr>
      <w:r w:rsidRPr="00EE27DD">
        <w:rPr>
          <w:rFonts w:asciiTheme="minorHAnsi" w:hAnsiTheme="minorHAnsi" w:cstheme="minorHAnsi"/>
          <w:sz w:val="22"/>
          <w:szCs w:val="22"/>
        </w:rPr>
        <w:t>proposed extension. The</w:t>
      </w:r>
      <w:r w:rsidR="00607528">
        <w:rPr>
          <w:rFonts w:asciiTheme="minorHAnsi" w:hAnsiTheme="minorHAnsi" w:cstheme="minorHAnsi"/>
          <w:sz w:val="22"/>
          <w:szCs w:val="22"/>
        </w:rPr>
        <w:t xml:space="preserve"> </w:t>
      </w:r>
      <w:r w:rsidRPr="00EE27DD">
        <w:rPr>
          <w:rFonts w:asciiTheme="minorHAnsi" w:hAnsiTheme="minorHAnsi" w:cstheme="minorHAnsi"/>
          <w:sz w:val="22"/>
          <w:szCs w:val="22"/>
        </w:rPr>
        <w:t>external construction</w:t>
      </w:r>
      <w:r w:rsidR="00292A7A">
        <w:rPr>
          <w:rFonts w:asciiTheme="minorHAnsi" w:hAnsiTheme="minorHAnsi" w:cstheme="minorHAnsi"/>
          <w:sz w:val="22"/>
          <w:szCs w:val="22"/>
        </w:rPr>
        <w:t xml:space="preserve"> </w:t>
      </w:r>
      <w:r w:rsidRPr="00EE27DD">
        <w:rPr>
          <w:rFonts w:asciiTheme="minorHAnsi" w:hAnsiTheme="minorHAnsi" w:cstheme="minorHAnsi"/>
          <w:sz w:val="22"/>
          <w:szCs w:val="22"/>
        </w:rPr>
        <w:t>works are expected to take no more</w:t>
      </w:r>
      <w:r w:rsidR="00DC03EC">
        <w:rPr>
          <w:rFonts w:asciiTheme="minorHAnsi" w:hAnsiTheme="minorHAnsi" w:cstheme="minorHAnsi"/>
          <w:sz w:val="22"/>
          <w:szCs w:val="22"/>
        </w:rPr>
        <w:t xml:space="preserve"> </w:t>
      </w:r>
      <w:r w:rsidRPr="00EE27DD">
        <w:rPr>
          <w:rFonts w:asciiTheme="minorHAnsi" w:hAnsiTheme="minorHAnsi" w:cstheme="minorHAnsi"/>
          <w:sz w:val="22"/>
          <w:szCs w:val="22"/>
        </w:rPr>
        <w:t>than a month to</w:t>
      </w:r>
    </w:p>
    <w:p w14:paraId="52FEC9EE" w14:textId="77777777" w:rsidR="00E75A04" w:rsidRPr="00EE27DD" w:rsidRDefault="00DC03EC" w:rsidP="004A50DB">
      <w:pPr>
        <w:ind w:left="1440" w:hanging="1440"/>
        <w:rPr>
          <w:rFonts w:asciiTheme="minorHAnsi" w:hAnsiTheme="minorHAnsi" w:cstheme="minorHAnsi"/>
          <w:i/>
          <w:sz w:val="22"/>
          <w:szCs w:val="22"/>
        </w:rPr>
      </w:pPr>
      <w:r>
        <w:rPr>
          <w:rFonts w:asciiTheme="minorHAnsi" w:hAnsiTheme="minorHAnsi" w:cstheme="minorHAnsi"/>
          <w:sz w:val="22"/>
          <w:szCs w:val="22"/>
        </w:rPr>
        <w:t>c</w:t>
      </w:r>
      <w:r w:rsidR="004C4829">
        <w:rPr>
          <w:rFonts w:asciiTheme="minorHAnsi" w:hAnsiTheme="minorHAnsi" w:cstheme="minorHAnsi"/>
          <w:sz w:val="22"/>
          <w:szCs w:val="22"/>
        </w:rPr>
        <w:t>omplete</w:t>
      </w:r>
      <w:r w:rsidR="00EE27DD" w:rsidRPr="00EE27DD">
        <w:rPr>
          <w:rFonts w:asciiTheme="minorHAnsi" w:hAnsiTheme="minorHAnsi" w:cstheme="minorHAnsi"/>
          <w:sz w:val="22"/>
          <w:szCs w:val="22"/>
        </w:rPr>
        <w:t>.</w:t>
      </w:r>
    </w:p>
    <w:p w14:paraId="45DFBAC3" w14:textId="50895902" w:rsidR="003068CD" w:rsidRDefault="004A50DB" w:rsidP="003068CD">
      <w:pPr>
        <w:pStyle w:val="Heading2"/>
      </w:pPr>
      <w:r w:rsidRPr="00F60938">
        <w:t>P.5</w:t>
      </w:r>
      <w:r w:rsidR="0023010C">
        <w:t>962</w:t>
      </w:r>
      <w:r>
        <w:tab/>
      </w:r>
      <w:r w:rsidRPr="00F60938">
        <w:t xml:space="preserve">Chairman’s Report </w:t>
      </w:r>
    </w:p>
    <w:p w14:paraId="52FEC9EF" w14:textId="24A0BF83" w:rsidR="004A50DB" w:rsidRPr="00B139EB" w:rsidRDefault="004A50DB" w:rsidP="004A50DB">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08F6834A" w14:textId="40287426" w:rsidR="003068CD" w:rsidRDefault="0023010C" w:rsidP="003068CD">
      <w:pPr>
        <w:pStyle w:val="Heading2"/>
      </w:pPr>
      <w:r>
        <w:t>P.5963</w:t>
      </w:r>
      <w:r w:rsidR="004A5666">
        <w:tab/>
      </w:r>
      <w:r w:rsidR="004A50DB" w:rsidRPr="00261E7D">
        <w:t>Minutes of Planning Meeting</w:t>
      </w:r>
      <w:r w:rsidR="004A50DB">
        <w:t xml:space="preserve"> </w:t>
      </w:r>
    </w:p>
    <w:p w14:paraId="52FEC9F0" w14:textId="330CB131" w:rsidR="004A50DB" w:rsidRPr="00261E7D" w:rsidRDefault="004A50DB" w:rsidP="004A50DB">
      <w:pPr>
        <w:pStyle w:val="NoSpacing"/>
        <w:rPr>
          <w:rFonts w:asciiTheme="minorHAnsi" w:hAnsiTheme="minorHAnsi" w:cstheme="minorHAnsi"/>
          <w:b/>
          <w:sz w:val="24"/>
          <w:szCs w:val="24"/>
        </w:rPr>
      </w:pPr>
      <w:r w:rsidRPr="00261E7D">
        <w:rPr>
          <w:rFonts w:asciiTheme="minorHAnsi" w:hAnsiTheme="minorHAnsi" w:cstheme="minorHAnsi"/>
          <w:sz w:val="24"/>
          <w:szCs w:val="24"/>
        </w:rPr>
        <w:t xml:space="preserve">To approve Minutes </w:t>
      </w:r>
      <w:r w:rsidR="0023010C">
        <w:rPr>
          <w:rFonts w:asciiTheme="minorHAnsi" w:hAnsiTheme="minorHAnsi" w:cstheme="minorHAnsi"/>
          <w:sz w:val="24"/>
          <w:szCs w:val="24"/>
        </w:rPr>
        <w:t>of January 2020</w:t>
      </w:r>
      <w:r>
        <w:rPr>
          <w:rFonts w:asciiTheme="minorHAnsi" w:hAnsiTheme="minorHAnsi" w:cstheme="minorHAnsi"/>
          <w:sz w:val="24"/>
          <w:szCs w:val="24"/>
        </w:rPr>
        <w:t xml:space="preserve"> Planning Meeting</w:t>
      </w:r>
      <w:r w:rsidRPr="00261E7D">
        <w:rPr>
          <w:rFonts w:asciiTheme="minorHAnsi" w:hAnsiTheme="minorHAnsi" w:cstheme="minorHAnsi"/>
          <w:sz w:val="24"/>
          <w:szCs w:val="24"/>
        </w:rPr>
        <w:t>. It was proposed by Cllr</w:t>
      </w:r>
      <w:r w:rsidR="00EE27DD">
        <w:rPr>
          <w:rFonts w:asciiTheme="minorHAnsi" w:hAnsiTheme="minorHAnsi" w:cstheme="minorHAnsi"/>
          <w:sz w:val="24"/>
          <w:szCs w:val="24"/>
        </w:rPr>
        <w:t xml:space="preserve"> J Turner</w:t>
      </w:r>
      <w:r>
        <w:rPr>
          <w:rFonts w:asciiTheme="minorHAnsi" w:hAnsiTheme="minorHAnsi" w:cstheme="minorHAnsi"/>
          <w:sz w:val="24"/>
          <w:szCs w:val="24"/>
        </w:rPr>
        <w:t xml:space="preserve"> </w:t>
      </w:r>
      <w:r w:rsidRPr="00261E7D">
        <w:rPr>
          <w:rFonts w:asciiTheme="minorHAnsi" w:hAnsiTheme="minorHAnsi" w:cstheme="minorHAnsi"/>
          <w:sz w:val="24"/>
          <w:szCs w:val="24"/>
        </w:rPr>
        <w:t xml:space="preserve">and seconded by </w:t>
      </w:r>
      <w:r w:rsidR="00EE27DD">
        <w:rPr>
          <w:rFonts w:asciiTheme="minorHAnsi" w:hAnsiTheme="minorHAnsi" w:cstheme="minorHAnsi"/>
          <w:sz w:val="24"/>
          <w:szCs w:val="24"/>
        </w:rPr>
        <w:t>Cllr T Luker</w:t>
      </w:r>
      <w:r w:rsidR="004A5666">
        <w:rPr>
          <w:rFonts w:asciiTheme="minorHAnsi" w:hAnsiTheme="minorHAnsi" w:cstheme="minorHAnsi"/>
          <w:sz w:val="24"/>
          <w:szCs w:val="24"/>
        </w:rPr>
        <w:t xml:space="preserve"> agreed with</w:t>
      </w:r>
      <w:r>
        <w:rPr>
          <w:rFonts w:asciiTheme="minorHAnsi" w:hAnsiTheme="minorHAnsi" w:cstheme="minorHAnsi"/>
          <w:sz w:val="24"/>
          <w:szCs w:val="24"/>
        </w:rPr>
        <w:t xml:space="preserve"> all in favour </w:t>
      </w:r>
      <w:r w:rsidRPr="00261E7D">
        <w:rPr>
          <w:rFonts w:asciiTheme="minorHAnsi" w:hAnsiTheme="minorHAnsi" w:cstheme="minorHAnsi"/>
          <w:sz w:val="24"/>
          <w:szCs w:val="24"/>
        </w:rPr>
        <w:t xml:space="preserve">to approve these </w:t>
      </w:r>
      <w:r>
        <w:rPr>
          <w:rFonts w:asciiTheme="minorHAnsi" w:hAnsiTheme="minorHAnsi" w:cstheme="minorHAnsi"/>
          <w:sz w:val="24"/>
          <w:szCs w:val="24"/>
        </w:rPr>
        <w:t>Minutes</w:t>
      </w:r>
      <w:r w:rsidRPr="00261E7D">
        <w:rPr>
          <w:rFonts w:asciiTheme="minorHAnsi" w:hAnsiTheme="minorHAnsi" w:cstheme="minorHAnsi"/>
          <w:sz w:val="24"/>
          <w:szCs w:val="24"/>
        </w:rPr>
        <w:t>.</w:t>
      </w:r>
    </w:p>
    <w:p w14:paraId="52FEC9F1" w14:textId="77777777" w:rsidR="004A50DB" w:rsidRDefault="004A50DB" w:rsidP="004A50DB">
      <w:pPr>
        <w:pStyle w:val="NoSpacing"/>
        <w:ind w:left="1440" w:hanging="1440"/>
        <w:rPr>
          <w:rFonts w:asciiTheme="minorHAnsi" w:hAnsiTheme="minorHAnsi" w:cstheme="minorHAnsi"/>
          <w:b/>
          <w:sz w:val="24"/>
          <w:szCs w:val="24"/>
        </w:rPr>
      </w:pPr>
    </w:p>
    <w:p w14:paraId="52FEC9F2" w14:textId="6AFCA826" w:rsidR="004A50DB" w:rsidRDefault="00EE27DD" w:rsidP="003068CD">
      <w:pPr>
        <w:pStyle w:val="Heading2"/>
      </w:pPr>
      <w:r>
        <w:t>P.5964</w:t>
      </w:r>
      <w:r w:rsidR="004A50DB" w:rsidRPr="00261E7D">
        <w:tab/>
        <w:t>Correspondence</w:t>
      </w:r>
    </w:p>
    <w:p w14:paraId="52FEC9F3" w14:textId="62BCDF48" w:rsidR="00EE27DD" w:rsidRPr="00574AF4" w:rsidRDefault="004A5666" w:rsidP="00EE7D05">
      <w:pPr>
        <w:pStyle w:val="NoSpacing"/>
        <w:numPr>
          <w:ilvl w:val="0"/>
          <w:numId w:val="33"/>
        </w:numPr>
        <w:rPr>
          <w:rFonts w:asciiTheme="minorHAnsi" w:hAnsiTheme="minorHAnsi" w:cstheme="minorHAnsi"/>
        </w:rPr>
      </w:pPr>
      <w:r w:rsidRPr="00EE27DD">
        <w:rPr>
          <w:rFonts w:asciiTheme="minorHAnsi" w:hAnsiTheme="minorHAnsi" w:cstheme="minorHAnsi"/>
        </w:rPr>
        <w:t>An</w:t>
      </w:r>
      <w:r w:rsidR="004A50DB" w:rsidRPr="00EE27DD">
        <w:rPr>
          <w:rFonts w:asciiTheme="minorHAnsi" w:hAnsiTheme="minorHAnsi" w:cstheme="minorHAnsi"/>
        </w:rPr>
        <w:t xml:space="preserve"> email response </w:t>
      </w:r>
      <w:r w:rsidR="00EE27DD" w:rsidRPr="00EE27DD">
        <w:rPr>
          <w:rFonts w:asciiTheme="minorHAnsi" w:hAnsiTheme="minorHAnsi" w:cstheme="minorHAnsi"/>
        </w:rPr>
        <w:t xml:space="preserve">of apology </w:t>
      </w:r>
      <w:r w:rsidR="004A50DB" w:rsidRPr="00EE27DD">
        <w:rPr>
          <w:rFonts w:asciiTheme="minorHAnsi" w:hAnsiTheme="minorHAnsi" w:cstheme="minorHAnsi"/>
        </w:rPr>
        <w:t xml:space="preserve">was noted </w:t>
      </w:r>
      <w:r w:rsidR="00EE27DD" w:rsidRPr="00574AF4">
        <w:rPr>
          <w:rFonts w:asciiTheme="minorHAnsi" w:hAnsiTheme="minorHAnsi" w:cstheme="minorHAnsi"/>
          <w:bCs/>
        </w:rPr>
        <w:t xml:space="preserve">from SDC Head of Planning following complaint </w:t>
      </w:r>
      <w:r w:rsidR="00EE27DD" w:rsidRPr="00574AF4">
        <w:rPr>
          <w:rFonts w:asciiTheme="minorHAnsi" w:hAnsiTheme="minorHAnsi" w:cstheme="minorHAnsi"/>
        </w:rPr>
        <w:t>made by the Town Council Planning Committee ref planning application:</w:t>
      </w:r>
    </w:p>
    <w:p w14:paraId="52FEC9F4" w14:textId="77777777" w:rsidR="00EE27DD" w:rsidRDefault="00EE27DD" w:rsidP="00EE7D05">
      <w:pPr>
        <w:pStyle w:val="NoSpacing"/>
        <w:ind w:left="360"/>
        <w:rPr>
          <w:rStyle w:val="address"/>
        </w:rPr>
      </w:pPr>
      <w:r w:rsidRPr="00EE27DD">
        <w:rPr>
          <w:b/>
          <w:bCs/>
          <w:u w:val="single"/>
        </w:rPr>
        <w:lastRenderedPageBreak/>
        <w:t xml:space="preserve">S.19/2483/FUL </w:t>
      </w:r>
      <w:r w:rsidRPr="00EE27DD">
        <w:rPr>
          <w:rStyle w:val="description"/>
        </w:rPr>
        <w:t xml:space="preserve">Part demolition of existing garage and side extension and re-roofing (375651-193158) </w:t>
      </w:r>
      <w:r w:rsidRPr="00EE27DD">
        <w:rPr>
          <w:rStyle w:val="divider2"/>
        </w:rPr>
        <w:t>|</w:t>
      </w:r>
      <w:r w:rsidRPr="00EE27DD">
        <w:rPr>
          <w:shd w:val="clear" w:color="auto" w:fill="FFFFFF"/>
        </w:rPr>
        <w:t xml:space="preserve"> </w:t>
      </w:r>
      <w:r w:rsidRPr="00EE27DD">
        <w:rPr>
          <w:rStyle w:val="address"/>
        </w:rPr>
        <w:t>Garage Adjoining Wotton-Under-Edge Youth Centre, The Chipping Wotton-Under-Edge Gloucestershire.</w:t>
      </w:r>
    </w:p>
    <w:p w14:paraId="52FEC9F5" w14:textId="09DF3AF7" w:rsidR="00854D73" w:rsidRDefault="00574AF4" w:rsidP="00EE7D05">
      <w:pPr>
        <w:pStyle w:val="NoSpacing"/>
        <w:numPr>
          <w:ilvl w:val="0"/>
          <w:numId w:val="33"/>
        </w:numPr>
        <w:rPr>
          <w:rFonts w:asciiTheme="minorHAnsi" w:hAnsiTheme="minorHAnsi" w:cstheme="minorHAnsi"/>
          <w:bCs/>
        </w:rPr>
      </w:pPr>
      <w:r>
        <w:rPr>
          <w:rFonts w:asciiTheme="minorHAnsi" w:hAnsiTheme="minorHAnsi" w:cstheme="minorHAnsi"/>
          <w:bCs/>
        </w:rPr>
        <w:t xml:space="preserve">A notification was received for the following: </w:t>
      </w:r>
      <w:r w:rsidRPr="00574AF4">
        <w:rPr>
          <w:rFonts w:asciiTheme="minorHAnsi" w:hAnsiTheme="minorHAnsi" w:cstheme="minorHAnsi"/>
          <w:bCs/>
        </w:rPr>
        <w:t xml:space="preserve"> </w:t>
      </w:r>
      <w:r>
        <w:rPr>
          <w:rFonts w:asciiTheme="minorHAnsi" w:hAnsiTheme="minorHAnsi" w:cstheme="minorHAnsi"/>
          <w:b/>
          <w:bCs/>
        </w:rPr>
        <w:t>APPEAL</w:t>
      </w:r>
      <w:r w:rsidRPr="00574AF4">
        <w:rPr>
          <w:rFonts w:asciiTheme="minorHAnsi" w:hAnsiTheme="minorHAnsi" w:cstheme="minorHAnsi"/>
          <w:b/>
          <w:bCs/>
        </w:rPr>
        <w:t xml:space="preserve"> – Field at Coombe Wotton-under-Edge – Agricultural storage building ref: APP/C1625/X/19/3241637</w:t>
      </w:r>
      <w:r w:rsidRPr="00574AF4">
        <w:rPr>
          <w:rFonts w:asciiTheme="minorHAnsi" w:hAnsiTheme="minorHAnsi" w:cstheme="minorHAnsi"/>
          <w:bCs/>
        </w:rPr>
        <w:t xml:space="preserve">. </w:t>
      </w:r>
      <w:r>
        <w:rPr>
          <w:rFonts w:asciiTheme="minorHAnsi" w:hAnsiTheme="minorHAnsi" w:cstheme="minorHAnsi"/>
          <w:bCs/>
        </w:rPr>
        <w:t>It was proposed by Cllr John Cordwell and seconded by Cllr Claydon with 10 in favour and 1 abstention to send the following further commen</w:t>
      </w:r>
      <w:r w:rsidR="00292A7A">
        <w:rPr>
          <w:rFonts w:asciiTheme="minorHAnsi" w:hAnsiTheme="minorHAnsi" w:cstheme="minorHAnsi"/>
          <w:bCs/>
        </w:rPr>
        <w:t>ts to the Planning Inspectorate:</w:t>
      </w:r>
    </w:p>
    <w:p w14:paraId="52FEC9F6" w14:textId="77777777" w:rsidR="00574AF4" w:rsidRPr="00854D73" w:rsidRDefault="00574AF4" w:rsidP="00574AF4">
      <w:pPr>
        <w:rPr>
          <w:rFonts w:asciiTheme="minorHAnsi" w:hAnsiTheme="minorHAnsi" w:cstheme="minorHAnsi"/>
          <w:sz w:val="22"/>
          <w:szCs w:val="22"/>
        </w:rPr>
      </w:pPr>
      <w:r w:rsidRPr="00854D73">
        <w:rPr>
          <w:rFonts w:asciiTheme="minorHAnsi" w:hAnsiTheme="minorHAnsi" w:cstheme="minorHAnsi"/>
          <w:sz w:val="22"/>
          <w:szCs w:val="22"/>
        </w:rPr>
        <w:t>The Town Council supports Stroud District Council’s refusal to grant a Certificate of Lawful Development as the building is disproportionate to the size of the farm land it supports, which is not more than 5ha in area and that a new planning application should, therefore, be submitted.</w:t>
      </w:r>
    </w:p>
    <w:p w14:paraId="52FEC9F7" w14:textId="77777777" w:rsidR="00574AF4" w:rsidRPr="00854D73" w:rsidRDefault="00574AF4" w:rsidP="00574AF4">
      <w:pPr>
        <w:rPr>
          <w:rFonts w:asciiTheme="minorHAnsi" w:hAnsiTheme="minorHAnsi" w:cstheme="minorHAnsi"/>
          <w:sz w:val="22"/>
          <w:szCs w:val="22"/>
        </w:rPr>
      </w:pPr>
      <w:r w:rsidRPr="00854D73">
        <w:rPr>
          <w:rFonts w:asciiTheme="minorHAnsi" w:hAnsiTheme="minorHAnsi" w:cstheme="minorHAnsi"/>
          <w:sz w:val="22"/>
          <w:szCs w:val="22"/>
        </w:rPr>
        <w:t xml:space="preserve">The Town Council was surprised that it was not possible to prevent such an ugly and large building being allowed in this landscape sensitive location within the AONB. </w:t>
      </w:r>
    </w:p>
    <w:p w14:paraId="52FEC9F8" w14:textId="77777777" w:rsidR="00574AF4" w:rsidRPr="00854D73" w:rsidRDefault="00574AF4" w:rsidP="00574AF4">
      <w:pPr>
        <w:rPr>
          <w:rFonts w:asciiTheme="minorHAnsi" w:hAnsiTheme="minorHAnsi" w:cstheme="minorHAnsi"/>
          <w:sz w:val="22"/>
          <w:szCs w:val="22"/>
        </w:rPr>
      </w:pPr>
      <w:r w:rsidRPr="00854D73">
        <w:rPr>
          <w:rFonts w:asciiTheme="minorHAnsi" w:hAnsiTheme="minorHAnsi" w:cstheme="minorHAnsi"/>
          <w:sz w:val="22"/>
          <w:szCs w:val="22"/>
        </w:rPr>
        <w:t>The access road to the site is very narrow and has restrictions on its use for heavy motor vehicles. Therefore, it is an unsuitable site for such a large barn to house agricultural machinery.</w:t>
      </w:r>
    </w:p>
    <w:p w14:paraId="52FEC9F9" w14:textId="77777777" w:rsidR="004A50DB" w:rsidRDefault="00574AF4" w:rsidP="00292A7A">
      <w:pPr>
        <w:rPr>
          <w:rFonts w:asciiTheme="minorHAnsi" w:hAnsiTheme="minorHAnsi" w:cstheme="minorHAnsi"/>
          <w:bCs/>
        </w:rPr>
      </w:pPr>
      <w:r w:rsidRPr="00854D73">
        <w:rPr>
          <w:rFonts w:asciiTheme="minorHAnsi" w:hAnsiTheme="minorHAnsi" w:cstheme="minorHAnsi"/>
          <w:sz w:val="22"/>
          <w:szCs w:val="22"/>
        </w:rPr>
        <w:t>Our previous comment relates to the use of the premises for non-agricultural activities, which we were advised about by nearby residents. If the building is not being used wholly for storage of agricultural machinery and fodder (or other qualifying agricultural purpose) then we would expect to see a Change of Use application. The Planning Inspectorate should satisfy itself that no non-agricultural activities are being undertaken in the building.</w:t>
      </w:r>
      <w:r>
        <w:rPr>
          <w:rFonts w:asciiTheme="minorHAnsi" w:hAnsiTheme="minorHAnsi" w:cstheme="minorHAnsi"/>
          <w:bCs/>
        </w:rPr>
        <w:t xml:space="preserve"> </w:t>
      </w:r>
    </w:p>
    <w:p w14:paraId="52FEC9FA" w14:textId="77777777" w:rsidR="00292A7A" w:rsidRDefault="002B2D72" w:rsidP="002B2D72">
      <w:pPr>
        <w:jc w:val="right"/>
        <w:rPr>
          <w:rFonts w:asciiTheme="minorHAnsi" w:hAnsiTheme="minorHAnsi" w:cstheme="minorHAnsi"/>
          <w:i/>
          <w:sz w:val="20"/>
        </w:rPr>
      </w:pPr>
      <w:r w:rsidRPr="002B2D72">
        <w:rPr>
          <w:rFonts w:asciiTheme="minorHAnsi" w:hAnsiTheme="minorHAnsi" w:cstheme="minorHAnsi"/>
          <w:i/>
          <w:sz w:val="20"/>
        </w:rPr>
        <w:t>4 members of the public left the room</w:t>
      </w:r>
    </w:p>
    <w:p w14:paraId="52FEC9FB" w14:textId="77777777" w:rsidR="002B2D72" w:rsidRPr="002B2D72" w:rsidRDefault="002B2D72" w:rsidP="002B2D72">
      <w:pPr>
        <w:jc w:val="right"/>
        <w:rPr>
          <w:rFonts w:asciiTheme="minorHAnsi" w:hAnsiTheme="minorHAnsi" w:cstheme="minorHAnsi"/>
          <w:i/>
          <w:sz w:val="20"/>
        </w:rPr>
      </w:pPr>
    </w:p>
    <w:p w14:paraId="65FF07FA" w14:textId="77777777" w:rsidR="003068CD" w:rsidRDefault="00574AF4" w:rsidP="003068CD">
      <w:pPr>
        <w:pStyle w:val="Heading2"/>
      </w:pPr>
      <w:r>
        <w:t>P.5965</w:t>
      </w:r>
      <w:r w:rsidR="004A50DB">
        <w:t xml:space="preserve"> </w:t>
      </w:r>
      <w:r w:rsidR="004A50DB" w:rsidRPr="00261E7D">
        <w:tab/>
      </w:r>
      <w:r w:rsidR="004A50DB">
        <w:t>S</w:t>
      </w:r>
      <w:r w:rsidR="004A50DB" w:rsidRPr="00261E7D">
        <w:t xml:space="preserve">DC Planning Decisions </w:t>
      </w:r>
    </w:p>
    <w:p w14:paraId="52FEC9FC" w14:textId="4BAA795F" w:rsidR="004A50DB" w:rsidRDefault="004A50DB" w:rsidP="004A50DB">
      <w:pPr>
        <w:autoSpaceDE w:val="0"/>
        <w:autoSpaceDN w:val="0"/>
        <w:adjustRightInd w:val="0"/>
        <w:rPr>
          <w:rFonts w:asciiTheme="minorHAnsi" w:hAnsiTheme="minorHAnsi" w:cstheme="minorHAnsi"/>
          <w:szCs w:val="24"/>
        </w:rPr>
      </w:pPr>
      <w:r w:rsidRPr="00261E7D">
        <w:rPr>
          <w:rFonts w:asciiTheme="minorHAnsi" w:hAnsiTheme="minorHAnsi" w:cstheme="minorHAnsi"/>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854D73" w:rsidRPr="003C6EEC" w14:paraId="52FEC9FE" w14:textId="77777777" w:rsidTr="000002E2">
        <w:tc>
          <w:tcPr>
            <w:tcW w:w="10191" w:type="dxa"/>
          </w:tcPr>
          <w:p w14:paraId="52FEC9FD" w14:textId="77777777" w:rsidR="00854D73" w:rsidRPr="00854D73" w:rsidRDefault="00854D73" w:rsidP="000002E2">
            <w:pPr>
              <w:pStyle w:val="Heading3"/>
              <w:outlineLvl w:val="2"/>
              <w:rPr>
                <w:rFonts w:ascii="Lucida Sans" w:eastAsiaTheme="minorHAnsi" w:hAnsi="Lucida Sans"/>
                <w:b w:val="0"/>
                <w:sz w:val="22"/>
                <w:szCs w:val="22"/>
              </w:rPr>
            </w:pPr>
            <w:r w:rsidRPr="00854D73">
              <w:rPr>
                <w:rStyle w:val="Hyperlink"/>
                <w:rFonts w:ascii="Lucida Sans" w:eastAsiaTheme="minorHAnsi" w:hAnsi="Lucida Sans"/>
                <w:color w:val="auto"/>
                <w:sz w:val="22"/>
                <w:szCs w:val="22"/>
                <w:u w:val="none"/>
              </w:rPr>
              <w:t xml:space="preserve">S.19/2629/HHOLD </w:t>
            </w:r>
            <w:hyperlink r:id="rId12" w:history="1">
              <w:r w:rsidRPr="00854D73">
                <w:rPr>
                  <w:rStyle w:val="Hyperlink"/>
                  <w:rFonts w:ascii="Lucida Sans" w:eastAsiaTheme="minorHAnsi" w:hAnsi="Lucida Sans"/>
                  <w:color w:val="auto"/>
                  <w:sz w:val="22"/>
                  <w:szCs w:val="22"/>
                  <w:u w:val="none"/>
                </w:rPr>
                <w:t>Resubmission of S.19/1320/HHOLD Coombe Vale</w:t>
              </w:r>
              <w:r w:rsidR="007D2D8E">
                <w:rPr>
                  <w:rStyle w:val="Hyperlink"/>
                  <w:rFonts w:ascii="Lucida Sans" w:eastAsiaTheme="minorHAnsi" w:hAnsi="Lucida Sans"/>
                  <w:color w:val="auto"/>
                  <w:sz w:val="22"/>
                  <w:szCs w:val="22"/>
                  <w:u w:val="none"/>
                </w:rPr>
                <w:t>,</w:t>
              </w:r>
              <w:r w:rsidRPr="00854D73">
                <w:rPr>
                  <w:rStyle w:val="Hyperlink"/>
                  <w:rFonts w:ascii="Lucida Sans" w:eastAsiaTheme="minorHAnsi" w:hAnsi="Lucida Sans"/>
                  <w:color w:val="auto"/>
                  <w:sz w:val="22"/>
                  <w:szCs w:val="22"/>
                  <w:u w:val="none"/>
                </w:rPr>
                <w:t xml:space="preserve"> Coombe GL12 7ND</w:t>
              </w:r>
            </w:hyperlink>
            <w:r w:rsidRPr="00854D73">
              <w:rPr>
                <w:rFonts w:eastAsiaTheme="minorHAnsi"/>
              </w:rPr>
              <w:t xml:space="preserve"> </w:t>
            </w:r>
            <w:r w:rsidRPr="00854D73">
              <w:rPr>
                <w:rFonts w:ascii="Lucida Sans" w:eastAsiaTheme="minorHAnsi" w:hAnsi="Lucida Sans"/>
                <w:b w:val="0"/>
                <w:sz w:val="22"/>
                <w:szCs w:val="22"/>
              </w:rPr>
              <w:t xml:space="preserve">New sun room extension to the side of the property. Internal </w:t>
            </w:r>
            <w:proofErr w:type="spellStart"/>
            <w:r w:rsidR="002B2D72" w:rsidRPr="00854D73">
              <w:rPr>
                <w:rFonts w:ascii="Lucida Sans" w:eastAsiaTheme="minorHAnsi" w:hAnsi="Lucida Sans"/>
                <w:b w:val="0"/>
                <w:sz w:val="22"/>
                <w:szCs w:val="22"/>
              </w:rPr>
              <w:t>remode</w:t>
            </w:r>
            <w:r w:rsidR="002B2D72">
              <w:rPr>
                <w:rFonts w:ascii="Lucida Sans" w:eastAsiaTheme="minorHAnsi" w:hAnsi="Lucida Sans"/>
                <w:b w:val="0"/>
                <w:sz w:val="22"/>
                <w:szCs w:val="22"/>
              </w:rPr>
              <w:t>l</w:t>
            </w:r>
            <w:r w:rsidR="002B2D72" w:rsidRPr="00854D73">
              <w:rPr>
                <w:rFonts w:ascii="Lucida Sans" w:eastAsiaTheme="minorHAnsi" w:hAnsi="Lucida Sans"/>
                <w:b w:val="0"/>
                <w:sz w:val="22"/>
                <w:szCs w:val="22"/>
              </w:rPr>
              <w:t>ling</w:t>
            </w:r>
            <w:proofErr w:type="spellEnd"/>
            <w:r w:rsidRPr="00854D73">
              <w:rPr>
                <w:rFonts w:ascii="Lucida Sans" w:eastAsiaTheme="minorHAnsi" w:hAnsi="Lucida Sans"/>
                <w:b w:val="0"/>
                <w:sz w:val="22"/>
                <w:szCs w:val="22"/>
              </w:rPr>
              <w:t xml:space="preserve"> and new entrance door to front.</w:t>
            </w:r>
            <w:r w:rsidRPr="00854D73">
              <w:rPr>
                <w:rFonts w:ascii="Lucida Sans" w:hAnsi="Lucida Sans"/>
                <w:sz w:val="22"/>
                <w:szCs w:val="22"/>
              </w:rPr>
              <w:t xml:space="preserve"> Application Permitted with 2 Conditions</w:t>
            </w:r>
          </w:p>
        </w:tc>
      </w:tr>
      <w:tr w:rsidR="00854D73" w14:paraId="52FECA00" w14:textId="77777777" w:rsidTr="000002E2">
        <w:tc>
          <w:tcPr>
            <w:tcW w:w="10191" w:type="dxa"/>
          </w:tcPr>
          <w:p w14:paraId="52FEC9FF" w14:textId="77777777" w:rsidR="00854D73" w:rsidRPr="00854D73" w:rsidRDefault="00854D73" w:rsidP="000002E2">
            <w:pPr>
              <w:pStyle w:val="Heading3"/>
              <w:outlineLvl w:val="2"/>
              <w:rPr>
                <w:rFonts w:ascii="Lucida Sans" w:hAnsi="Lucida Sans" w:cs="Arial"/>
                <w:sz w:val="20"/>
                <w:szCs w:val="20"/>
              </w:rPr>
            </w:pPr>
            <w:r w:rsidRPr="00854D73">
              <w:rPr>
                <w:rFonts w:ascii="Lucida Sans" w:hAnsi="Lucida Sans"/>
                <w:sz w:val="22"/>
                <w:szCs w:val="22"/>
              </w:rPr>
              <w:t xml:space="preserve">S.19/2649/HHOLD </w:t>
            </w:r>
            <w:hyperlink r:id="rId13" w:history="1">
              <w:r w:rsidRPr="00854D73">
                <w:rPr>
                  <w:rStyle w:val="Hyperlink"/>
                  <w:rFonts w:ascii="Lucida Sans" w:eastAsiaTheme="minorHAnsi" w:hAnsi="Lucida Sans"/>
                  <w:color w:val="auto"/>
                  <w:sz w:val="22"/>
                  <w:szCs w:val="22"/>
                  <w:u w:val="none"/>
                </w:rPr>
                <w:t xml:space="preserve"> GL12 7JY</w:t>
              </w:r>
            </w:hyperlink>
            <w:r w:rsidRPr="00854D73">
              <w:rPr>
                <w:rFonts w:eastAsiaTheme="minorHAnsi"/>
              </w:rPr>
              <w:t xml:space="preserve"> </w:t>
            </w:r>
            <w:r w:rsidRPr="00854D73">
              <w:rPr>
                <w:rFonts w:ascii="Lucida Sans" w:eastAsiaTheme="minorHAnsi" w:hAnsi="Lucida Sans"/>
                <w:sz w:val="22"/>
                <w:szCs w:val="22"/>
              </w:rPr>
              <w:t>16 Wortley Terrace, Wotton-under-Edge</w:t>
            </w:r>
            <w:r w:rsidRPr="00854D73">
              <w:rPr>
                <w:rFonts w:eastAsiaTheme="minorHAnsi"/>
              </w:rPr>
              <w:t xml:space="preserve"> </w:t>
            </w:r>
            <w:r w:rsidRPr="00854D73">
              <w:rPr>
                <w:rFonts w:ascii="Lucida Sans" w:eastAsiaTheme="minorHAnsi" w:hAnsi="Lucida Sans"/>
                <w:b w:val="0"/>
                <w:sz w:val="22"/>
                <w:szCs w:val="22"/>
              </w:rPr>
              <w:t xml:space="preserve">Demolition of outbuildings. Single </w:t>
            </w:r>
            <w:proofErr w:type="spellStart"/>
            <w:r w:rsidRPr="00854D73">
              <w:rPr>
                <w:rFonts w:ascii="Lucida Sans" w:eastAsiaTheme="minorHAnsi" w:hAnsi="Lucida Sans"/>
                <w:b w:val="0"/>
                <w:sz w:val="22"/>
                <w:szCs w:val="22"/>
              </w:rPr>
              <w:t>storey</w:t>
            </w:r>
            <w:proofErr w:type="spellEnd"/>
            <w:r w:rsidRPr="00854D73">
              <w:rPr>
                <w:rFonts w:ascii="Lucida Sans" w:eastAsiaTheme="minorHAnsi" w:hAnsi="Lucida Sans"/>
                <w:b w:val="0"/>
                <w:sz w:val="22"/>
                <w:szCs w:val="22"/>
              </w:rPr>
              <w:t xml:space="preserve"> extension. </w:t>
            </w:r>
            <w:r w:rsidRPr="00854D73">
              <w:rPr>
                <w:rFonts w:ascii="Lucida Sans" w:hAnsi="Lucida Sans"/>
                <w:sz w:val="22"/>
                <w:szCs w:val="22"/>
              </w:rPr>
              <w:t xml:space="preserve">Application Permitted with 3 Conditions. </w:t>
            </w:r>
          </w:p>
        </w:tc>
      </w:tr>
      <w:tr w:rsidR="00854D73" w:rsidRPr="002E01FC" w14:paraId="52FECA02" w14:textId="77777777" w:rsidTr="000002E2">
        <w:tc>
          <w:tcPr>
            <w:tcW w:w="10191" w:type="dxa"/>
          </w:tcPr>
          <w:p w14:paraId="52FECA01" w14:textId="77777777" w:rsidR="00854D73" w:rsidRPr="00854D73" w:rsidRDefault="00854D73" w:rsidP="000002E2">
            <w:pPr>
              <w:pStyle w:val="Heading3"/>
              <w:outlineLvl w:val="2"/>
              <w:rPr>
                <w:rFonts w:ascii="Lucida Sans" w:hAnsi="Lucida Sans" w:cs="Arial"/>
                <w:sz w:val="22"/>
                <w:szCs w:val="22"/>
              </w:rPr>
            </w:pPr>
            <w:r w:rsidRPr="00854D73">
              <w:rPr>
                <w:rFonts w:ascii="Lucida Sans" w:hAnsi="Lucida Sans"/>
                <w:sz w:val="22"/>
                <w:szCs w:val="22"/>
              </w:rPr>
              <w:t>S.19/1889/HHO</w:t>
            </w:r>
            <w:r>
              <w:rPr>
                <w:rFonts w:ascii="Lucida Sans" w:hAnsi="Lucida Sans"/>
                <w:sz w:val="22"/>
                <w:szCs w:val="22"/>
              </w:rPr>
              <w:t xml:space="preserve">LD Barn </w:t>
            </w:r>
            <w:proofErr w:type="spellStart"/>
            <w:r>
              <w:rPr>
                <w:rFonts w:ascii="Lucida Sans" w:hAnsi="Lucida Sans"/>
                <w:sz w:val="22"/>
                <w:szCs w:val="22"/>
              </w:rPr>
              <w:t>Tyning</w:t>
            </w:r>
            <w:proofErr w:type="spellEnd"/>
            <w:r>
              <w:rPr>
                <w:rFonts w:ascii="Lucida Sans" w:hAnsi="Lucida Sans"/>
                <w:sz w:val="22"/>
                <w:szCs w:val="22"/>
              </w:rPr>
              <w:t>, Old London Road</w:t>
            </w:r>
            <w:r w:rsidRPr="00854D73">
              <w:rPr>
                <w:rFonts w:ascii="Lucida Sans" w:hAnsi="Lucida Sans"/>
                <w:sz w:val="22"/>
                <w:szCs w:val="22"/>
              </w:rPr>
              <w:t>.</w:t>
            </w:r>
            <w:r w:rsidRPr="00854D73">
              <w:rPr>
                <w:rFonts w:ascii="Lucida Sans" w:hAnsi="Lucida Sans"/>
                <w:b w:val="0"/>
                <w:sz w:val="22"/>
                <w:szCs w:val="22"/>
              </w:rPr>
              <w:t xml:space="preserve"> </w:t>
            </w:r>
            <w:hyperlink r:id="rId14" w:history="1">
              <w:r w:rsidRPr="00854D73">
                <w:rPr>
                  <w:rStyle w:val="Hyperlink"/>
                  <w:rFonts w:ascii="Lucida Sans" w:eastAsiaTheme="minorHAnsi" w:hAnsi="Lucida Sans"/>
                  <w:b w:val="0"/>
                  <w:color w:val="auto"/>
                  <w:sz w:val="22"/>
                  <w:szCs w:val="22"/>
                  <w:u w:val="none"/>
                </w:rPr>
                <w:t xml:space="preserve">Erection of two </w:t>
              </w:r>
              <w:proofErr w:type="spellStart"/>
              <w:r w:rsidRPr="00854D73">
                <w:rPr>
                  <w:rStyle w:val="Hyperlink"/>
                  <w:rFonts w:ascii="Lucida Sans" w:eastAsiaTheme="minorHAnsi" w:hAnsi="Lucida Sans"/>
                  <w:b w:val="0"/>
                  <w:color w:val="auto"/>
                  <w:sz w:val="22"/>
                  <w:szCs w:val="22"/>
                  <w:u w:val="none"/>
                </w:rPr>
                <w:t>storey</w:t>
              </w:r>
              <w:proofErr w:type="spellEnd"/>
              <w:r w:rsidRPr="00854D73">
                <w:rPr>
                  <w:rStyle w:val="Hyperlink"/>
                  <w:rFonts w:ascii="Lucida Sans" w:eastAsiaTheme="minorHAnsi" w:hAnsi="Lucida Sans"/>
                  <w:b w:val="0"/>
                  <w:color w:val="auto"/>
                  <w:sz w:val="22"/>
                  <w:szCs w:val="22"/>
                  <w:u w:val="none"/>
                </w:rPr>
                <w:t xml:space="preserve"> extension. Replacement of conservatory with oak framed garden room.  </w:t>
              </w:r>
            </w:hyperlink>
            <w:r w:rsidRPr="00854D73">
              <w:rPr>
                <w:rFonts w:ascii="Lucida Sans" w:hAnsi="Lucida Sans"/>
                <w:sz w:val="22"/>
                <w:szCs w:val="22"/>
              </w:rPr>
              <w:t>Application Withdrawn.</w:t>
            </w:r>
          </w:p>
        </w:tc>
      </w:tr>
      <w:tr w:rsidR="00854D73" w14:paraId="52FECA04" w14:textId="77777777" w:rsidTr="000002E2">
        <w:tc>
          <w:tcPr>
            <w:tcW w:w="10191" w:type="dxa"/>
          </w:tcPr>
          <w:p w14:paraId="52FECA03" w14:textId="77777777" w:rsidR="00854D73" w:rsidRPr="00854D73" w:rsidRDefault="00854D73" w:rsidP="000002E2">
            <w:pPr>
              <w:pStyle w:val="Heading3"/>
              <w:outlineLvl w:val="2"/>
              <w:rPr>
                <w:rFonts w:ascii="Lucida Sans" w:hAnsi="Lucida Sans" w:cs="Arial"/>
                <w:sz w:val="20"/>
                <w:szCs w:val="20"/>
              </w:rPr>
            </w:pPr>
            <w:r w:rsidRPr="00854D73">
              <w:rPr>
                <w:rFonts w:ascii="Lucida Sans" w:hAnsi="Lucida Sans"/>
                <w:sz w:val="22"/>
                <w:szCs w:val="22"/>
              </w:rPr>
              <w:t xml:space="preserve">S.19/2085/FUL Hillside </w:t>
            </w:r>
            <w:r w:rsidR="007D2D8E">
              <w:rPr>
                <w:rFonts w:ascii="Lucida Sans" w:hAnsi="Lucida Sans"/>
                <w:sz w:val="22"/>
                <w:szCs w:val="22"/>
              </w:rPr>
              <w:t>Cottage Old London Road Wotton-u</w:t>
            </w:r>
            <w:r w:rsidRPr="00854D73">
              <w:rPr>
                <w:rFonts w:ascii="Lucida Sans" w:hAnsi="Lucida Sans"/>
                <w:sz w:val="22"/>
                <w:szCs w:val="22"/>
              </w:rPr>
              <w:t xml:space="preserve">nder-Edge </w:t>
            </w:r>
            <w:hyperlink r:id="rId15" w:history="1">
              <w:r w:rsidRPr="00854D73">
                <w:rPr>
                  <w:rStyle w:val="Hyperlink"/>
                  <w:rFonts w:ascii="Lucida Sans" w:eastAsiaTheme="minorHAnsi" w:hAnsi="Lucida Sans"/>
                  <w:b w:val="0"/>
                  <w:color w:val="auto"/>
                  <w:sz w:val="22"/>
                  <w:szCs w:val="22"/>
                  <w:u w:val="none"/>
                </w:rPr>
                <w:t>Conversion of existing barn building to holiday let</w:t>
              </w:r>
            </w:hyperlink>
            <w:r w:rsidRPr="00854D73">
              <w:rPr>
                <w:rFonts w:ascii="Lucida Sans" w:hAnsi="Lucida Sans"/>
                <w:sz w:val="22"/>
                <w:szCs w:val="22"/>
              </w:rPr>
              <w:t>. Insufficient Fee</w:t>
            </w:r>
          </w:p>
        </w:tc>
      </w:tr>
      <w:tr w:rsidR="00854D73" w:rsidRPr="00AC3BE5" w14:paraId="52FECA06" w14:textId="77777777" w:rsidTr="000002E2">
        <w:tc>
          <w:tcPr>
            <w:tcW w:w="10191" w:type="dxa"/>
          </w:tcPr>
          <w:p w14:paraId="52FECA05" w14:textId="77777777" w:rsidR="00854D73" w:rsidRPr="00854D73" w:rsidRDefault="00854D73" w:rsidP="000002E2">
            <w:pPr>
              <w:pStyle w:val="Heading3"/>
              <w:outlineLvl w:val="2"/>
              <w:rPr>
                <w:rFonts w:ascii="Lucida Sans" w:hAnsi="Lucida Sans" w:cs="Arial"/>
                <w:sz w:val="20"/>
                <w:szCs w:val="20"/>
              </w:rPr>
            </w:pPr>
            <w:r w:rsidRPr="00854D73">
              <w:rPr>
                <w:rFonts w:ascii="Lucida Sans" w:hAnsi="Lucida Sans"/>
                <w:sz w:val="22"/>
                <w:szCs w:val="22"/>
              </w:rPr>
              <w:t xml:space="preserve">S.19/2735/HHOLD </w:t>
            </w:r>
            <w:hyperlink r:id="rId16" w:history="1">
              <w:r w:rsidRPr="00854D73">
                <w:rPr>
                  <w:rStyle w:val="Hyperlink"/>
                  <w:rFonts w:ascii="Lucida Sans" w:eastAsiaTheme="minorHAnsi" w:hAnsi="Lucida Sans"/>
                  <w:color w:val="auto"/>
                  <w:sz w:val="22"/>
                  <w:szCs w:val="22"/>
                  <w:u w:val="none"/>
                </w:rPr>
                <w:t>76 Parklands</w:t>
              </w:r>
              <w:r w:rsidR="007D2D8E">
                <w:rPr>
                  <w:rStyle w:val="Hyperlink"/>
                  <w:rFonts w:ascii="Lucida Sans" w:eastAsiaTheme="minorHAnsi" w:hAnsi="Lucida Sans"/>
                  <w:color w:val="auto"/>
                  <w:sz w:val="22"/>
                  <w:szCs w:val="22"/>
                  <w:u w:val="none"/>
                </w:rPr>
                <w:t>, Wotton</w:t>
              </w:r>
              <w:r w:rsidR="002B2D72">
                <w:rPr>
                  <w:rStyle w:val="Hyperlink"/>
                  <w:rFonts w:ascii="Lucida Sans" w:eastAsiaTheme="minorHAnsi" w:hAnsi="Lucida Sans"/>
                  <w:color w:val="auto"/>
                  <w:sz w:val="22"/>
                  <w:szCs w:val="22"/>
                  <w:u w:val="none"/>
                </w:rPr>
                <w:t>-</w:t>
              </w:r>
              <w:r w:rsidR="007D2D8E">
                <w:rPr>
                  <w:rStyle w:val="Hyperlink"/>
                  <w:rFonts w:ascii="Lucida Sans" w:eastAsiaTheme="minorHAnsi" w:hAnsi="Lucida Sans"/>
                  <w:color w:val="auto"/>
                  <w:sz w:val="22"/>
                  <w:szCs w:val="22"/>
                  <w:u w:val="none"/>
                </w:rPr>
                <w:t>under-Edge</w:t>
              </w:r>
              <w:r w:rsidRPr="00854D73">
                <w:rPr>
                  <w:rStyle w:val="Hyperlink"/>
                  <w:rFonts w:ascii="Lucida Sans" w:eastAsiaTheme="minorHAnsi" w:hAnsi="Lucida Sans"/>
                  <w:color w:val="auto"/>
                  <w:sz w:val="22"/>
                  <w:szCs w:val="22"/>
                  <w:u w:val="none"/>
                </w:rPr>
                <w:t xml:space="preserve"> GL12 7NR</w:t>
              </w:r>
            </w:hyperlink>
            <w:r w:rsidR="007D2D8E">
              <w:rPr>
                <w:rStyle w:val="Hyperlink"/>
                <w:rFonts w:ascii="Lucida Sans" w:eastAsiaTheme="minorHAnsi" w:hAnsi="Lucida Sans"/>
                <w:color w:val="auto"/>
                <w:sz w:val="22"/>
                <w:szCs w:val="22"/>
                <w:u w:val="none"/>
              </w:rPr>
              <w:t>.</w:t>
            </w:r>
            <w:r w:rsidRPr="00854D73">
              <w:rPr>
                <w:rFonts w:ascii="Lucida Sans" w:eastAsiaTheme="minorHAnsi" w:hAnsi="Lucida Sans"/>
                <w:b w:val="0"/>
                <w:sz w:val="22"/>
                <w:szCs w:val="22"/>
              </w:rPr>
              <w:t xml:space="preserve"> A rear single </w:t>
            </w:r>
            <w:proofErr w:type="spellStart"/>
            <w:r w:rsidRPr="00854D73">
              <w:rPr>
                <w:rFonts w:ascii="Lucida Sans" w:eastAsiaTheme="minorHAnsi" w:hAnsi="Lucida Sans"/>
                <w:b w:val="0"/>
                <w:sz w:val="22"/>
                <w:szCs w:val="22"/>
              </w:rPr>
              <w:t>storey</w:t>
            </w:r>
            <w:proofErr w:type="spellEnd"/>
            <w:r w:rsidRPr="00854D73">
              <w:rPr>
                <w:rFonts w:ascii="Lucida Sans" w:eastAsiaTheme="minorHAnsi" w:hAnsi="Lucida Sans"/>
                <w:b w:val="0"/>
                <w:sz w:val="22"/>
                <w:szCs w:val="22"/>
              </w:rPr>
              <w:t xml:space="preserve"> mono pitched roof extension.</w:t>
            </w:r>
            <w:r w:rsidRPr="00854D73">
              <w:rPr>
                <w:rFonts w:ascii="Lucida Sans" w:hAnsi="Lucida Sans"/>
                <w:b w:val="0"/>
                <w:sz w:val="22"/>
                <w:szCs w:val="22"/>
              </w:rPr>
              <w:t xml:space="preserve"> </w:t>
            </w:r>
            <w:r w:rsidRPr="00854D73">
              <w:rPr>
                <w:rFonts w:ascii="Lucida Sans" w:hAnsi="Lucida Sans"/>
                <w:sz w:val="22"/>
                <w:szCs w:val="22"/>
              </w:rPr>
              <w:t>Application Permitted with 2 Conditions</w:t>
            </w:r>
          </w:p>
        </w:tc>
      </w:tr>
      <w:tr w:rsidR="00854D73" w:rsidRPr="00AC3BE5" w14:paraId="52FECA08" w14:textId="77777777" w:rsidTr="000002E2">
        <w:tc>
          <w:tcPr>
            <w:tcW w:w="10191" w:type="dxa"/>
          </w:tcPr>
          <w:p w14:paraId="52FECA07" w14:textId="77777777" w:rsidR="00854D73" w:rsidRPr="007D2D8E" w:rsidRDefault="00854D73" w:rsidP="000002E2">
            <w:pPr>
              <w:pStyle w:val="Heading3"/>
              <w:outlineLvl w:val="2"/>
              <w:rPr>
                <w:rFonts w:ascii="Lucida Sans" w:hAnsi="Lucida Sans"/>
                <w:b w:val="0"/>
                <w:sz w:val="22"/>
                <w:szCs w:val="22"/>
              </w:rPr>
            </w:pPr>
            <w:r>
              <w:rPr>
                <w:rFonts w:ascii="Lucida Sans" w:hAnsi="Lucida Sans"/>
                <w:sz w:val="22"/>
                <w:szCs w:val="22"/>
              </w:rPr>
              <w:t xml:space="preserve">S.19/2662/ADV </w:t>
            </w:r>
            <w:r w:rsidR="007D2D8E">
              <w:rPr>
                <w:rFonts w:ascii="Lucida Sans" w:hAnsi="Lucida Sans"/>
                <w:sz w:val="22"/>
                <w:szCs w:val="22"/>
              </w:rPr>
              <w:t xml:space="preserve">28 Long Street, Wotton-under-Edge GL12 7BT. </w:t>
            </w:r>
            <w:r w:rsidR="007D2D8E">
              <w:rPr>
                <w:rFonts w:ascii="Lucida Sans" w:hAnsi="Lucida Sans"/>
                <w:b w:val="0"/>
                <w:sz w:val="22"/>
                <w:szCs w:val="22"/>
              </w:rPr>
              <w:t xml:space="preserve">Various signage. </w:t>
            </w:r>
            <w:r w:rsidR="007D2D8E" w:rsidRPr="007D2D8E">
              <w:rPr>
                <w:rFonts w:ascii="Lucida Sans" w:hAnsi="Lucida Sans"/>
                <w:sz w:val="22"/>
                <w:szCs w:val="22"/>
              </w:rPr>
              <w:t>Application Approved with 1 Condition</w:t>
            </w:r>
            <w:r w:rsidR="007D2D8E">
              <w:rPr>
                <w:rFonts w:ascii="Lucida Sans" w:hAnsi="Lucida Sans"/>
                <w:b w:val="0"/>
                <w:sz w:val="22"/>
                <w:szCs w:val="22"/>
              </w:rPr>
              <w:t xml:space="preserve">  </w:t>
            </w:r>
          </w:p>
        </w:tc>
      </w:tr>
    </w:tbl>
    <w:p w14:paraId="52FECA09" w14:textId="77777777" w:rsidR="00A5193A" w:rsidRDefault="00A5193A" w:rsidP="004A50DB">
      <w:pPr>
        <w:ind w:left="1440" w:hanging="1440"/>
        <w:rPr>
          <w:rFonts w:asciiTheme="minorHAnsi" w:hAnsiTheme="minorHAnsi" w:cstheme="minorHAnsi"/>
          <w:b/>
          <w:szCs w:val="24"/>
        </w:rPr>
      </w:pPr>
    </w:p>
    <w:p w14:paraId="52FECA0A" w14:textId="77777777" w:rsidR="004A50DB" w:rsidRDefault="004A50DB" w:rsidP="003068CD">
      <w:pPr>
        <w:pStyle w:val="Heading2"/>
      </w:pPr>
      <w:r w:rsidRPr="00261E7D">
        <w:t>P.5</w:t>
      </w:r>
      <w:r w:rsidR="007D2D8E">
        <w:t>966</w:t>
      </w:r>
      <w:r>
        <w:tab/>
        <w:t xml:space="preserve"> </w:t>
      </w:r>
      <w:r w:rsidRPr="00261E7D">
        <w:t>New Applications</w:t>
      </w:r>
    </w:p>
    <w:p w14:paraId="1449B850" w14:textId="77777777" w:rsidR="00434069" w:rsidRPr="00434069" w:rsidRDefault="007D2D8E" w:rsidP="00434069">
      <w:pPr>
        <w:pStyle w:val="Heading2"/>
        <w:numPr>
          <w:ilvl w:val="0"/>
          <w:numId w:val="38"/>
        </w:numPr>
        <w:rPr>
          <w:szCs w:val="20"/>
        </w:rPr>
      </w:pPr>
      <w:r w:rsidRPr="00EE7D05">
        <w:t>S.20/0243/HHOLD</w:t>
      </w:r>
      <w:r w:rsidR="002B2D72" w:rsidRPr="00EE7D05">
        <w:t xml:space="preserve"> </w:t>
      </w:r>
      <w:r w:rsidRPr="00EE7D05">
        <w:t xml:space="preserve">7 </w:t>
      </w:r>
      <w:proofErr w:type="spellStart"/>
      <w:r w:rsidRPr="00EE7D05">
        <w:t>Hentley</w:t>
      </w:r>
      <w:proofErr w:type="spellEnd"/>
      <w:r w:rsidRPr="00EE7D05">
        <w:t xml:space="preserve"> Tor, Wotton-under-Edge. </w:t>
      </w:r>
    </w:p>
    <w:p w14:paraId="52FECA0B" w14:textId="354E34BB" w:rsidR="004A50DB" w:rsidRPr="00434069" w:rsidRDefault="007D2D8E" w:rsidP="00434069">
      <w:pPr>
        <w:ind w:left="360"/>
        <w:rPr>
          <w:rFonts w:asciiTheme="minorHAnsi" w:hAnsiTheme="minorHAnsi" w:cstheme="minorHAnsi"/>
        </w:rPr>
      </w:pPr>
      <w:r w:rsidRPr="00434069">
        <w:rPr>
          <w:rFonts w:asciiTheme="minorHAnsi" w:hAnsiTheme="minorHAnsi" w:cstheme="minorHAnsi"/>
          <w:szCs w:val="24"/>
        </w:rPr>
        <w:t xml:space="preserve">Single storey side </w:t>
      </w:r>
      <w:r w:rsidR="002B2D72" w:rsidRPr="00434069">
        <w:rPr>
          <w:rFonts w:asciiTheme="minorHAnsi" w:hAnsiTheme="minorHAnsi" w:cstheme="minorHAnsi"/>
          <w:szCs w:val="24"/>
        </w:rPr>
        <w:t>extension</w:t>
      </w:r>
      <w:r w:rsidRPr="00434069">
        <w:rPr>
          <w:rFonts w:asciiTheme="minorHAnsi" w:hAnsiTheme="minorHAnsi" w:cstheme="minorHAnsi"/>
          <w:szCs w:val="24"/>
        </w:rPr>
        <w:t xml:space="preserve">, new </w:t>
      </w:r>
      <w:proofErr w:type="gramStart"/>
      <w:r w:rsidRPr="00434069">
        <w:rPr>
          <w:rFonts w:asciiTheme="minorHAnsi" w:hAnsiTheme="minorHAnsi" w:cstheme="minorHAnsi"/>
          <w:szCs w:val="24"/>
        </w:rPr>
        <w:t>dormers</w:t>
      </w:r>
      <w:proofErr w:type="gramEnd"/>
      <w:r w:rsidRPr="00434069">
        <w:rPr>
          <w:rFonts w:asciiTheme="minorHAnsi" w:hAnsiTheme="minorHAnsi" w:cstheme="minorHAnsi"/>
          <w:szCs w:val="24"/>
        </w:rPr>
        <w:t xml:space="preserve"> and alterations</w:t>
      </w:r>
      <w:r w:rsidR="00A5193A" w:rsidRPr="00434069">
        <w:rPr>
          <w:rFonts w:asciiTheme="minorHAnsi" w:hAnsiTheme="minorHAnsi" w:cstheme="minorHAnsi"/>
          <w:szCs w:val="24"/>
        </w:rPr>
        <w:t xml:space="preserve">. </w:t>
      </w:r>
      <w:r w:rsidRPr="00434069">
        <w:rPr>
          <w:rFonts w:asciiTheme="minorHAnsi" w:hAnsiTheme="minorHAnsi" w:cstheme="minorHAnsi"/>
          <w:szCs w:val="24"/>
        </w:rPr>
        <w:t>It was proposed by Cllr R Claydon and seconded by Cllr S Wood</w:t>
      </w:r>
      <w:r w:rsidR="004A50DB" w:rsidRPr="00434069">
        <w:rPr>
          <w:rFonts w:asciiTheme="minorHAnsi" w:hAnsiTheme="minorHAnsi" w:cstheme="minorHAnsi"/>
          <w:szCs w:val="24"/>
        </w:rPr>
        <w:t xml:space="preserve"> </w:t>
      </w:r>
      <w:r w:rsidR="00A5193A" w:rsidRPr="00434069">
        <w:rPr>
          <w:rFonts w:asciiTheme="minorHAnsi" w:hAnsiTheme="minorHAnsi" w:cstheme="minorHAnsi"/>
          <w:szCs w:val="24"/>
        </w:rPr>
        <w:t xml:space="preserve">agreed with all in favour </w:t>
      </w:r>
      <w:r w:rsidRPr="00434069">
        <w:rPr>
          <w:rFonts w:asciiTheme="minorHAnsi" w:hAnsiTheme="minorHAnsi" w:cstheme="minorHAnsi"/>
          <w:szCs w:val="24"/>
        </w:rPr>
        <w:t>to support this application</w:t>
      </w:r>
      <w:r w:rsidR="004A50DB" w:rsidRPr="00434069">
        <w:rPr>
          <w:rFonts w:asciiTheme="minorHAnsi" w:hAnsiTheme="minorHAnsi" w:cstheme="minorHAnsi"/>
          <w:szCs w:val="24"/>
        </w:rPr>
        <w:t>.</w:t>
      </w:r>
      <w:r w:rsidR="004A50DB" w:rsidRPr="00434069">
        <w:rPr>
          <w:rFonts w:asciiTheme="minorHAnsi" w:hAnsiTheme="minorHAnsi" w:cstheme="minorHAnsi"/>
          <w:szCs w:val="24"/>
        </w:rPr>
        <w:tab/>
      </w:r>
      <w:r w:rsidR="004A50DB" w:rsidRPr="00434069">
        <w:rPr>
          <w:rFonts w:asciiTheme="minorHAnsi" w:hAnsiTheme="minorHAnsi" w:cstheme="minorHAnsi"/>
          <w:szCs w:val="24"/>
        </w:rPr>
        <w:tab/>
      </w:r>
      <w:r w:rsidR="004A50DB" w:rsidRPr="00434069">
        <w:rPr>
          <w:rFonts w:asciiTheme="minorHAnsi" w:hAnsiTheme="minorHAnsi" w:cstheme="minorHAnsi"/>
          <w:szCs w:val="24"/>
        </w:rPr>
        <w:tab/>
      </w:r>
      <w:r w:rsidR="004A50DB" w:rsidRPr="00434069">
        <w:rPr>
          <w:rFonts w:asciiTheme="minorHAnsi" w:hAnsiTheme="minorHAnsi" w:cstheme="minorHAnsi"/>
          <w:szCs w:val="24"/>
        </w:rPr>
        <w:tab/>
        <w:t xml:space="preserve">                                           </w:t>
      </w:r>
    </w:p>
    <w:p w14:paraId="52FECA0C" w14:textId="77777777" w:rsidR="004A50DB" w:rsidRPr="00EE7D05" w:rsidRDefault="002B2D72" w:rsidP="00EE7D05">
      <w:pPr>
        <w:pStyle w:val="ListParagraph"/>
        <w:jc w:val="right"/>
        <w:rPr>
          <w:rFonts w:asciiTheme="minorHAnsi" w:hAnsiTheme="minorHAnsi" w:cstheme="minorHAnsi"/>
          <w:i/>
          <w:sz w:val="20"/>
        </w:rPr>
      </w:pPr>
      <w:r w:rsidRPr="00EE7D05">
        <w:rPr>
          <w:rFonts w:asciiTheme="minorHAnsi" w:hAnsiTheme="minorHAnsi" w:cstheme="minorHAnsi"/>
          <w:i/>
          <w:sz w:val="20"/>
        </w:rPr>
        <w:t>1 member of the public left the room</w:t>
      </w:r>
    </w:p>
    <w:p w14:paraId="52FECA0D" w14:textId="77777777" w:rsidR="002B2D72" w:rsidRPr="002B2D72" w:rsidRDefault="002B2D72" w:rsidP="002B2D72">
      <w:pPr>
        <w:jc w:val="right"/>
        <w:rPr>
          <w:rFonts w:asciiTheme="minorHAnsi" w:hAnsiTheme="minorHAnsi" w:cstheme="minorHAnsi"/>
          <w:i/>
          <w:sz w:val="20"/>
        </w:rPr>
      </w:pPr>
    </w:p>
    <w:p w14:paraId="3FED2810" w14:textId="77777777" w:rsidR="00434069" w:rsidRDefault="007D2D8E" w:rsidP="00673ED9">
      <w:pPr>
        <w:pStyle w:val="Heading2"/>
        <w:numPr>
          <w:ilvl w:val="0"/>
          <w:numId w:val="38"/>
        </w:numPr>
      </w:pPr>
      <w:r w:rsidRPr="00EE7D05">
        <w:t xml:space="preserve">S.19/2727/HHOLD Bank Cottage, </w:t>
      </w:r>
      <w:proofErr w:type="spellStart"/>
      <w:r w:rsidRPr="00EE7D05">
        <w:t>Ragnall</w:t>
      </w:r>
      <w:proofErr w:type="spellEnd"/>
      <w:r w:rsidRPr="00EE7D05">
        <w:t xml:space="preserve">, Wotton-under-Edge. </w:t>
      </w:r>
    </w:p>
    <w:p w14:paraId="52FECA0E" w14:textId="6B308863" w:rsidR="004A50DB" w:rsidRPr="00434069" w:rsidRDefault="007D2D8E" w:rsidP="00434069">
      <w:pPr>
        <w:ind w:left="360"/>
        <w:rPr>
          <w:rFonts w:asciiTheme="minorHAnsi" w:hAnsiTheme="minorHAnsi" w:cstheme="minorHAnsi"/>
        </w:rPr>
      </w:pPr>
      <w:r w:rsidRPr="00434069">
        <w:rPr>
          <w:rFonts w:asciiTheme="minorHAnsi" w:hAnsiTheme="minorHAnsi" w:cstheme="minorHAnsi"/>
        </w:rPr>
        <w:t>Erection of timber framed annexe. It was proposed by Cllr R Claydon and seconded by Cllr John Cordwell agreed with all in favour to object to this application on the following grounds:</w:t>
      </w:r>
    </w:p>
    <w:p w14:paraId="52FECA0F" w14:textId="77777777" w:rsidR="00D8076D" w:rsidRPr="00D8076D" w:rsidRDefault="00D8076D" w:rsidP="00D8076D">
      <w:pPr>
        <w:pStyle w:val="ListParagraph"/>
        <w:numPr>
          <w:ilvl w:val="0"/>
          <w:numId w:val="30"/>
        </w:numPr>
        <w:overflowPunct w:val="0"/>
        <w:autoSpaceDE w:val="0"/>
        <w:autoSpaceDN w:val="0"/>
        <w:adjustRightInd w:val="0"/>
        <w:rPr>
          <w:rFonts w:asciiTheme="minorHAnsi" w:hAnsiTheme="minorHAnsi" w:cstheme="minorHAnsi"/>
          <w:szCs w:val="24"/>
        </w:rPr>
      </w:pPr>
      <w:r w:rsidRPr="00D8076D">
        <w:rPr>
          <w:rFonts w:asciiTheme="minorHAnsi" w:hAnsiTheme="minorHAnsi" w:cstheme="minorHAnsi"/>
          <w:szCs w:val="24"/>
        </w:rPr>
        <w:t>The proposed unit/annexe lies outside the defined settlement development boundary and fails to meet any of the conditions set out in policy CP15 of SDC Local Plan.</w:t>
      </w:r>
    </w:p>
    <w:p w14:paraId="52FECA10" w14:textId="77777777" w:rsidR="00D8076D" w:rsidRPr="00D8076D" w:rsidRDefault="00D8076D" w:rsidP="00D8076D">
      <w:pPr>
        <w:pStyle w:val="ListParagraph"/>
        <w:numPr>
          <w:ilvl w:val="0"/>
          <w:numId w:val="30"/>
        </w:numPr>
        <w:overflowPunct w:val="0"/>
        <w:autoSpaceDE w:val="0"/>
        <w:autoSpaceDN w:val="0"/>
        <w:adjustRightInd w:val="0"/>
        <w:rPr>
          <w:rFonts w:asciiTheme="minorHAnsi" w:hAnsiTheme="minorHAnsi" w:cstheme="minorHAnsi"/>
          <w:szCs w:val="24"/>
        </w:rPr>
      </w:pPr>
      <w:r w:rsidRPr="00D8076D">
        <w:rPr>
          <w:rFonts w:asciiTheme="minorHAnsi" w:hAnsiTheme="minorHAnsi" w:cstheme="minorHAnsi"/>
          <w:szCs w:val="24"/>
        </w:rPr>
        <w:t>The unit/annexe is some distance away from the main dwelling house and there is a possibility that it could be used as a separate, self-contained dwelling or holiday let.</w:t>
      </w:r>
    </w:p>
    <w:p w14:paraId="52FECA11" w14:textId="77777777" w:rsidR="00D8076D" w:rsidRPr="00D8076D" w:rsidRDefault="00D8076D" w:rsidP="00D8076D">
      <w:pPr>
        <w:pStyle w:val="ListParagraph"/>
        <w:numPr>
          <w:ilvl w:val="0"/>
          <w:numId w:val="30"/>
        </w:numPr>
        <w:rPr>
          <w:rFonts w:asciiTheme="minorHAnsi" w:hAnsiTheme="minorHAnsi" w:cstheme="minorHAnsi"/>
          <w:szCs w:val="24"/>
        </w:rPr>
      </w:pPr>
      <w:r w:rsidRPr="00D8076D">
        <w:rPr>
          <w:rFonts w:asciiTheme="minorHAnsi" w:hAnsiTheme="minorHAnsi" w:cstheme="minorHAnsi"/>
          <w:szCs w:val="24"/>
        </w:rPr>
        <w:lastRenderedPageBreak/>
        <w:t xml:space="preserve">If the Planning Authority is minded </w:t>
      </w:r>
      <w:proofErr w:type="gramStart"/>
      <w:r w:rsidRPr="00D8076D">
        <w:rPr>
          <w:rFonts w:asciiTheme="minorHAnsi" w:hAnsiTheme="minorHAnsi" w:cstheme="minorHAnsi"/>
          <w:szCs w:val="24"/>
        </w:rPr>
        <w:t>to permit</w:t>
      </w:r>
      <w:proofErr w:type="gramEnd"/>
      <w:r w:rsidRPr="00D8076D">
        <w:rPr>
          <w:rFonts w:asciiTheme="minorHAnsi" w:hAnsiTheme="minorHAnsi" w:cstheme="minorHAnsi"/>
          <w:szCs w:val="24"/>
        </w:rPr>
        <w:t xml:space="preserve"> this application then conditions should be applied to its use to</w:t>
      </w:r>
      <w:r w:rsidR="002B2D72">
        <w:rPr>
          <w:rFonts w:asciiTheme="minorHAnsi" w:hAnsiTheme="minorHAnsi" w:cstheme="minorHAnsi"/>
          <w:szCs w:val="24"/>
        </w:rPr>
        <w:t>,</w:t>
      </w:r>
      <w:r w:rsidRPr="00D8076D">
        <w:rPr>
          <w:rFonts w:asciiTheme="minorHAnsi" w:hAnsiTheme="minorHAnsi" w:cstheme="minorHAnsi"/>
          <w:szCs w:val="24"/>
        </w:rPr>
        <w:t xml:space="preserve"> ensure that it is not used as a separate dwelling and is only used in association with the main residence.</w:t>
      </w:r>
    </w:p>
    <w:p w14:paraId="52FECA12" w14:textId="77777777" w:rsidR="00D8076D" w:rsidRPr="00D8076D" w:rsidRDefault="00D8076D" w:rsidP="00D8076D">
      <w:pPr>
        <w:pStyle w:val="ListParagraph"/>
        <w:numPr>
          <w:ilvl w:val="0"/>
          <w:numId w:val="30"/>
        </w:numPr>
        <w:overflowPunct w:val="0"/>
        <w:autoSpaceDE w:val="0"/>
        <w:autoSpaceDN w:val="0"/>
        <w:adjustRightInd w:val="0"/>
        <w:rPr>
          <w:rFonts w:asciiTheme="minorHAnsi" w:hAnsiTheme="minorHAnsi" w:cstheme="minorHAnsi"/>
          <w:szCs w:val="24"/>
        </w:rPr>
      </w:pPr>
      <w:r w:rsidRPr="00D8076D">
        <w:rPr>
          <w:rFonts w:asciiTheme="minorHAnsi" w:hAnsiTheme="minorHAnsi" w:cstheme="minorHAnsi"/>
          <w:szCs w:val="24"/>
        </w:rPr>
        <w:t>The proposed parking area is on a corner of a very narrow lane with limited visibility.</w:t>
      </w:r>
    </w:p>
    <w:p w14:paraId="52FECA13" w14:textId="77777777" w:rsidR="007D2D8E" w:rsidRPr="00D8076D" w:rsidRDefault="00D8076D" w:rsidP="00D8076D">
      <w:pPr>
        <w:pStyle w:val="ListParagraph"/>
        <w:numPr>
          <w:ilvl w:val="0"/>
          <w:numId w:val="30"/>
        </w:numPr>
        <w:rPr>
          <w:rFonts w:asciiTheme="minorHAnsi" w:hAnsiTheme="minorHAnsi" w:cstheme="minorHAnsi"/>
          <w:szCs w:val="24"/>
        </w:rPr>
      </w:pPr>
      <w:r w:rsidRPr="00D8076D">
        <w:rPr>
          <w:rFonts w:asciiTheme="minorHAnsi" w:hAnsiTheme="minorHAnsi" w:cstheme="minorHAnsi"/>
          <w:szCs w:val="24"/>
        </w:rPr>
        <w:t>The plans detail a wood burner in the unit/annexe, this will result in an increase in the carbon footprint to the area and will come under restrictions with forthcoming new legislation to cut emissions.</w:t>
      </w:r>
    </w:p>
    <w:p w14:paraId="52FECA14" w14:textId="77777777" w:rsidR="004A50DB" w:rsidRDefault="004A50DB" w:rsidP="004A50DB">
      <w:pPr>
        <w:rPr>
          <w:rFonts w:asciiTheme="minorHAnsi" w:hAnsiTheme="minorHAnsi" w:cstheme="minorHAnsi"/>
        </w:rPr>
      </w:pPr>
    </w:p>
    <w:p w14:paraId="53F115E4" w14:textId="75B09B5B" w:rsidR="00434069" w:rsidRDefault="00D8076D" w:rsidP="00673ED9">
      <w:pPr>
        <w:pStyle w:val="Heading2"/>
        <w:numPr>
          <w:ilvl w:val="0"/>
          <w:numId w:val="38"/>
        </w:numPr>
      </w:pPr>
      <w:r w:rsidRPr="00CA5AAE">
        <w:t xml:space="preserve">S.20/0176/ADV Chipping Manor, The Chipping, Wotton-under-Edge. </w:t>
      </w:r>
    </w:p>
    <w:p w14:paraId="52FECA15" w14:textId="0826CF73" w:rsidR="004A50DB" w:rsidRPr="006D1715" w:rsidRDefault="00D8076D" w:rsidP="006D1715">
      <w:pPr>
        <w:ind w:left="360"/>
        <w:rPr>
          <w:rFonts w:asciiTheme="minorHAnsi" w:hAnsiTheme="minorHAnsi" w:cstheme="minorHAnsi"/>
        </w:rPr>
      </w:pPr>
      <w:r w:rsidRPr="006D1715">
        <w:rPr>
          <w:rFonts w:asciiTheme="minorHAnsi" w:hAnsiTheme="minorHAnsi" w:cstheme="minorHAnsi"/>
        </w:rPr>
        <w:t>The application seeks advertisement consent for 2 No. non illuminated Door signs, 3 No. non illuminated freestanding signs and 1 No. non illuminated Entrance sign and 1 No non illuminated Parking sign.</w:t>
      </w:r>
      <w:r w:rsidR="004A50DB" w:rsidRPr="006D1715">
        <w:rPr>
          <w:rFonts w:asciiTheme="minorHAnsi" w:hAnsiTheme="minorHAnsi" w:cstheme="minorHAnsi"/>
          <w:b/>
        </w:rPr>
        <w:t xml:space="preserve"> </w:t>
      </w:r>
      <w:r w:rsidR="004A50DB" w:rsidRPr="006D1715">
        <w:rPr>
          <w:rFonts w:asciiTheme="minorHAnsi" w:hAnsiTheme="minorHAnsi" w:cstheme="minorHAnsi"/>
        </w:rPr>
        <w:t>It was proposed by Cllr John Cordwe</w:t>
      </w:r>
      <w:r w:rsidRPr="006D1715">
        <w:rPr>
          <w:rFonts w:asciiTheme="minorHAnsi" w:hAnsiTheme="minorHAnsi" w:cstheme="minorHAnsi"/>
        </w:rPr>
        <w:t>ll and seconded by Cllr S Wood</w:t>
      </w:r>
      <w:r w:rsidR="004A50DB" w:rsidRPr="006D1715">
        <w:rPr>
          <w:rFonts w:asciiTheme="minorHAnsi" w:hAnsiTheme="minorHAnsi" w:cstheme="minorHAnsi"/>
        </w:rPr>
        <w:t xml:space="preserve"> </w:t>
      </w:r>
      <w:r w:rsidR="00A5193A" w:rsidRPr="006D1715">
        <w:rPr>
          <w:rFonts w:asciiTheme="minorHAnsi" w:hAnsiTheme="minorHAnsi" w:cstheme="minorHAnsi"/>
        </w:rPr>
        <w:t xml:space="preserve">agreed </w:t>
      </w:r>
      <w:r w:rsidR="004A50DB" w:rsidRPr="006D1715">
        <w:rPr>
          <w:rFonts w:asciiTheme="minorHAnsi" w:hAnsiTheme="minorHAnsi" w:cstheme="minorHAnsi"/>
        </w:rPr>
        <w:t xml:space="preserve">with all in favour to </w:t>
      </w:r>
      <w:r w:rsidRPr="006D1715">
        <w:rPr>
          <w:rFonts w:asciiTheme="minorHAnsi" w:hAnsiTheme="minorHAnsi" w:cstheme="minorHAnsi"/>
        </w:rPr>
        <w:t>make no comment</w:t>
      </w:r>
      <w:r w:rsidR="004A50DB" w:rsidRPr="006D1715">
        <w:rPr>
          <w:rFonts w:asciiTheme="minorHAnsi" w:hAnsiTheme="minorHAnsi" w:cstheme="minorHAnsi"/>
        </w:rPr>
        <w:t xml:space="preserve"> this application.</w:t>
      </w:r>
    </w:p>
    <w:p w14:paraId="52FECA16" w14:textId="77777777" w:rsidR="004A50DB" w:rsidRDefault="004A50DB" w:rsidP="004A50DB">
      <w:pPr>
        <w:rPr>
          <w:rFonts w:asciiTheme="minorHAnsi" w:hAnsiTheme="minorHAnsi" w:cstheme="minorHAnsi"/>
        </w:rPr>
      </w:pPr>
    </w:p>
    <w:p w14:paraId="048F2EF4" w14:textId="1344EE4C" w:rsidR="00434069" w:rsidRDefault="00D8076D" w:rsidP="00673ED9">
      <w:pPr>
        <w:pStyle w:val="Heading2"/>
        <w:numPr>
          <w:ilvl w:val="0"/>
          <w:numId w:val="38"/>
        </w:numPr>
      </w:pPr>
      <w:r w:rsidRPr="00CA5AAE">
        <w:t xml:space="preserve">S.20/0177/LBC Chipping Manor, The Chipping, Wotton-under-Edge. </w:t>
      </w:r>
    </w:p>
    <w:p w14:paraId="52FECA17" w14:textId="62E19E9F" w:rsidR="00D8076D" w:rsidRPr="00991E58" w:rsidRDefault="00D8076D" w:rsidP="00991E58">
      <w:pPr>
        <w:ind w:left="360"/>
        <w:rPr>
          <w:rFonts w:asciiTheme="minorHAnsi" w:hAnsiTheme="minorHAnsi" w:cstheme="minorHAnsi"/>
        </w:rPr>
      </w:pPr>
      <w:r w:rsidRPr="00991E58">
        <w:rPr>
          <w:rFonts w:asciiTheme="minorHAnsi" w:hAnsiTheme="minorHAnsi" w:cstheme="minorHAnsi"/>
        </w:rPr>
        <w:t>The application seeks advertisement consent for 2 No. non illuminated Door signs, 3 No. non illuminated freestanding signs and 1 No. non illuminated Entrance sign and 1 No non illuminated Parking sign.</w:t>
      </w:r>
      <w:r w:rsidRPr="00991E58">
        <w:rPr>
          <w:rFonts w:asciiTheme="minorHAnsi" w:hAnsiTheme="minorHAnsi" w:cstheme="minorHAnsi"/>
          <w:b/>
        </w:rPr>
        <w:t xml:space="preserve"> </w:t>
      </w:r>
      <w:r w:rsidRPr="00991E58">
        <w:rPr>
          <w:rFonts w:asciiTheme="minorHAnsi" w:hAnsiTheme="minorHAnsi" w:cstheme="minorHAnsi"/>
        </w:rPr>
        <w:t>It was proposed by Cllr John Cordwell and seconded by Cllr S Wood agreed with all in favour to make no comment this application.</w:t>
      </w:r>
    </w:p>
    <w:p w14:paraId="52FECA18" w14:textId="77777777" w:rsidR="004A50DB" w:rsidRDefault="004A50DB" w:rsidP="004A50DB">
      <w:pPr>
        <w:rPr>
          <w:rFonts w:asciiTheme="minorHAnsi" w:hAnsiTheme="minorHAnsi" w:cstheme="minorHAnsi"/>
        </w:rPr>
      </w:pPr>
    </w:p>
    <w:p w14:paraId="378DAC7C" w14:textId="77777777" w:rsidR="00434069" w:rsidRDefault="00D8076D" w:rsidP="00673ED9">
      <w:pPr>
        <w:pStyle w:val="Heading2"/>
        <w:numPr>
          <w:ilvl w:val="0"/>
          <w:numId w:val="38"/>
        </w:numPr>
      </w:pPr>
      <w:r w:rsidRPr="00CA5AAE">
        <w:t>S.20/0253/TCA Waterloo Mill, School Rd, Wotton-under-Edge</w:t>
      </w:r>
      <w:r w:rsidR="00431DD4" w:rsidRPr="00CA5AAE">
        <w:t>.</w:t>
      </w:r>
      <w:r w:rsidRPr="00CA5AAE">
        <w:t xml:space="preserve"> </w:t>
      </w:r>
    </w:p>
    <w:p w14:paraId="52FECA19" w14:textId="5D12DBF8" w:rsidR="00431DD4" w:rsidRPr="009C668F" w:rsidRDefault="00431DD4" w:rsidP="009C668F">
      <w:pPr>
        <w:ind w:left="360"/>
        <w:rPr>
          <w:rFonts w:asciiTheme="minorHAnsi" w:hAnsiTheme="minorHAnsi" w:cstheme="minorHAnsi"/>
        </w:rPr>
      </w:pPr>
      <w:r w:rsidRPr="009C668F">
        <w:rPr>
          <w:rFonts w:asciiTheme="minorHAnsi" w:hAnsiTheme="minorHAnsi" w:cstheme="minorHAnsi"/>
        </w:rPr>
        <w:t>Mulberry tree-Fell. It was proposed by Cllr N Pinnegar</w:t>
      </w:r>
      <w:r w:rsidR="004A50DB" w:rsidRPr="009C668F">
        <w:rPr>
          <w:rFonts w:asciiTheme="minorHAnsi" w:hAnsiTheme="minorHAnsi" w:cstheme="minorHAnsi"/>
        </w:rPr>
        <w:t xml:space="preserve"> an</w:t>
      </w:r>
      <w:r w:rsidRPr="009C668F">
        <w:rPr>
          <w:rFonts w:asciiTheme="minorHAnsi" w:hAnsiTheme="minorHAnsi" w:cstheme="minorHAnsi"/>
        </w:rPr>
        <w:t>d seconded by Cllr T Luker with all</w:t>
      </w:r>
      <w:r w:rsidR="004A50DB" w:rsidRPr="009C668F">
        <w:rPr>
          <w:rFonts w:asciiTheme="minorHAnsi" w:hAnsiTheme="minorHAnsi" w:cstheme="minorHAnsi"/>
        </w:rPr>
        <w:t xml:space="preserve"> in favour</w:t>
      </w:r>
      <w:r w:rsidRPr="009C668F">
        <w:rPr>
          <w:rFonts w:asciiTheme="minorHAnsi" w:hAnsiTheme="minorHAnsi" w:cstheme="minorHAnsi"/>
        </w:rPr>
        <w:t xml:space="preserve"> to support this application.</w:t>
      </w:r>
    </w:p>
    <w:p w14:paraId="52FECA1A" w14:textId="3F13E68A" w:rsidR="004A50DB" w:rsidRPr="00A5193A" w:rsidRDefault="004A50DB" w:rsidP="00CA5AAE">
      <w:pPr>
        <w:ind w:firstLine="6405"/>
        <w:rPr>
          <w:rFonts w:asciiTheme="minorHAnsi" w:hAnsiTheme="minorHAnsi" w:cstheme="minorHAnsi"/>
          <w:i/>
          <w:sz w:val="22"/>
          <w:szCs w:val="22"/>
        </w:rPr>
      </w:pPr>
    </w:p>
    <w:p w14:paraId="4F556617" w14:textId="77777777" w:rsidR="00434069" w:rsidRDefault="00431DD4" w:rsidP="00673ED9">
      <w:pPr>
        <w:pStyle w:val="Heading2"/>
        <w:numPr>
          <w:ilvl w:val="0"/>
          <w:numId w:val="38"/>
        </w:numPr>
      </w:pPr>
      <w:r w:rsidRPr="00CA5AAE">
        <w:t>S.20/0206/FUL 19 Market Street, Wotton-under-Edge</w:t>
      </w:r>
      <w:r w:rsidR="004A50DB" w:rsidRPr="00CA5AAE">
        <w:t>.</w:t>
      </w:r>
    </w:p>
    <w:p w14:paraId="52FECA1B" w14:textId="534669CB" w:rsidR="004A50DB" w:rsidRPr="009C668F" w:rsidRDefault="004A50DB" w:rsidP="009C668F">
      <w:pPr>
        <w:ind w:left="360"/>
        <w:rPr>
          <w:rFonts w:asciiTheme="minorHAnsi" w:hAnsiTheme="minorHAnsi" w:cstheme="minorHAnsi"/>
        </w:rPr>
      </w:pPr>
      <w:r w:rsidRPr="009C668F">
        <w:rPr>
          <w:rFonts w:asciiTheme="minorHAnsi" w:hAnsiTheme="minorHAnsi" w:cstheme="minorHAnsi"/>
        </w:rPr>
        <w:t xml:space="preserve"> </w:t>
      </w:r>
      <w:r w:rsidR="00431DD4" w:rsidRPr="009C668F">
        <w:rPr>
          <w:rFonts w:asciiTheme="minorHAnsi" w:hAnsiTheme="minorHAnsi" w:cstheme="minorHAnsi"/>
        </w:rPr>
        <w:t>Alterations to extension to the rear first floor to provide 2 self-contained flats</w:t>
      </w:r>
      <w:r w:rsidR="00512BB5" w:rsidRPr="009C668F">
        <w:rPr>
          <w:rFonts w:asciiTheme="minorHAnsi" w:hAnsiTheme="minorHAnsi" w:cstheme="minorHAnsi"/>
        </w:rPr>
        <w:t xml:space="preserve"> </w:t>
      </w:r>
      <w:r w:rsidR="00431DD4" w:rsidRPr="009C668F">
        <w:rPr>
          <w:rFonts w:asciiTheme="minorHAnsi" w:hAnsiTheme="minorHAnsi" w:cstheme="minorHAnsi"/>
        </w:rPr>
        <w:t xml:space="preserve">(inclusive if one retained flat) and alterations to shop front. </w:t>
      </w:r>
      <w:r w:rsidRPr="009C668F">
        <w:rPr>
          <w:rFonts w:asciiTheme="minorHAnsi" w:hAnsiTheme="minorHAnsi" w:cstheme="minorHAnsi"/>
        </w:rPr>
        <w:t>I</w:t>
      </w:r>
      <w:r w:rsidR="00431DD4" w:rsidRPr="009C668F">
        <w:rPr>
          <w:rFonts w:asciiTheme="minorHAnsi" w:hAnsiTheme="minorHAnsi" w:cstheme="minorHAnsi"/>
        </w:rPr>
        <w:t>t was proposed by Cllr T Luker and seconded by Cllr P Barton</w:t>
      </w:r>
      <w:r w:rsidR="00A5193A" w:rsidRPr="009C668F">
        <w:rPr>
          <w:rFonts w:asciiTheme="minorHAnsi" w:hAnsiTheme="minorHAnsi" w:cstheme="minorHAnsi"/>
        </w:rPr>
        <w:t xml:space="preserve"> agreed </w:t>
      </w:r>
      <w:r w:rsidRPr="009C668F">
        <w:rPr>
          <w:rFonts w:asciiTheme="minorHAnsi" w:hAnsiTheme="minorHAnsi" w:cstheme="minorHAnsi"/>
        </w:rPr>
        <w:t xml:space="preserve">with all in favour to </w:t>
      </w:r>
      <w:r w:rsidR="00431DD4" w:rsidRPr="009C668F">
        <w:rPr>
          <w:rFonts w:asciiTheme="minorHAnsi" w:hAnsiTheme="minorHAnsi" w:cstheme="minorHAnsi"/>
        </w:rPr>
        <w:t>object to this application on the following grounds:</w:t>
      </w:r>
    </w:p>
    <w:p w14:paraId="52FECA1C" w14:textId="0C5815F4" w:rsidR="00431DD4" w:rsidRPr="00431DD4" w:rsidRDefault="00431DD4" w:rsidP="00431DD4">
      <w:pPr>
        <w:pStyle w:val="ListParagraph"/>
        <w:numPr>
          <w:ilvl w:val="0"/>
          <w:numId w:val="31"/>
        </w:numPr>
        <w:overflowPunct w:val="0"/>
        <w:autoSpaceDE w:val="0"/>
        <w:autoSpaceDN w:val="0"/>
        <w:adjustRightInd w:val="0"/>
        <w:rPr>
          <w:rFonts w:asciiTheme="minorHAnsi" w:hAnsiTheme="minorHAnsi" w:cstheme="minorHAnsi"/>
        </w:rPr>
      </w:pPr>
      <w:r w:rsidRPr="00431DD4">
        <w:rPr>
          <w:rFonts w:asciiTheme="minorHAnsi" w:hAnsiTheme="minorHAnsi" w:cstheme="minorHAnsi"/>
        </w:rPr>
        <w:t xml:space="preserve">At present the building is a </w:t>
      </w:r>
      <w:r w:rsidR="00673ED9" w:rsidRPr="00431DD4">
        <w:rPr>
          <w:rFonts w:asciiTheme="minorHAnsi" w:hAnsiTheme="minorHAnsi" w:cstheme="minorHAnsi"/>
        </w:rPr>
        <w:t>commercial premise</w:t>
      </w:r>
      <w:r w:rsidRPr="00431DD4">
        <w:rPr>
          <w:rFonts w:asciiTheme="minorHAnsi" w:hAnsiTheme="minorHAnsi" w:cstheme="minorHAnsi"/>
        </w:rPr>
        <w:t xml:space="preserve">. With the proposed removal of the shop front it will no longer be used for this purpose. Therefore, an application needs to be made for a change of use from A5 to residential (C3). </w:t>
      </w:r>
    </w:p>
    <w:p w14:paraId="52FECA1D" w14:textId="77777777" w:rsidR="00431DD4" w:rsidRPr="00431DD4" w:rsidRDefault="00431DD4" w:rsidP="00431DD4">
      <w:pPr>
        <w:pStyle w:val="ListParagraph"/>
        <w:numPr>
          <w:ilvl w:val="0"/>
          <w:numId w:val="31"/>
        </w:numPr>
        <w:overflowPunct w:val="0"/>
        <w:autoSpaceDE w:val="0"/>
        <w:autoSpaceDN w:val="0"/>
        <w:adjustRightInd w:val="0"/>
        <w:rPr>
          <w:rFonts w:asciiTheme="minorHAnsi" w:hAnsiTheme="minorHAnsi" w:cstheme="minorHAnsi"/>
        </w:rPr>
      </w:pPr>
      <w:r w:rsidRPr="00431DD4">
        <w:rPr>
          <w:rFonts w:asciiTheme="minorHAnsi" w:hAnsiTheme="minorHAnsi" w:cstheme="minorHAnsi"/>
        </w:rPr>
        <w:t>There is no parking provision for the dwellings proposed which, contravenes requirements set out in SDC Appendix 2 and Para 5.67 of the Local Plan which, for Wotton, requires 2 parking spaces per dwelling.</w:t>
      </w:r>
    </w:p>
    <w:p w14:paraId="52FECA1E" w14:textId="77777777" w:rsidR="00431DD4" w:rsidRPr="00431DD4" w:rsidRDefault="00431DD4" w:rsidP="00431DD4">
      <w:pPr>
        <w:pStyle w:val="ListParagraph"/>
        <w:numPr>
          <w:ilvl w:val="0"/>
          <w:numId w:val="31"/>
        </w:numPr>
        <w:overflowPunct w:val="0"/>
        <w:autoSpaceDE w:val="0"/>
        <w:autoSpaceDN w:val="0"/>
        <w:adjustRightInd w:val="0"/>
        <w:rPr>
          <w:rFonts w:asciiTheme="minorHAnsi" w:hAnsiTheme="minorHAnsi" w:cstheme="minorHAnsi"/>
        </w:rPr>
      </w:pPr>
      <w:r w:rsidRPr="00431DD4">
        <w:rPr>
          <w:rFonts w:asciiTheme="minorHAnsi" w:hAnsiTheme="minorHAnsi" w:cstheme="minorHAnsi"/>
        </w:rPr>
        <w:t>The area known as the Stoney Chipping directly outside the front of the building belongs to the Town Trust and is not available for car parking.</w:t>
      </w:r>
    </w:p>
    <w:p w14:paraId="52FECA1F" w14:textId="2ADEC5EF" w:rsidR="00431DD4" w:rsidRPr="00431DD4" w:rsidRDefault="00431DD4" w:rsidP="00431DD4">
      <w:pPr>
        <w:pStyle w:val="ListParagraph"/>
        <w:numPr>
          <w:ilvl w:val="0"/>
          <w:numId w:val="31"/>
        </w:numPr>
        <w:overflowPunct w:val="0"/>
        <w:autoSpaceDE w:val="0"/>
        <w:autoSpaceDN w:val="0"/>
        <w:adjustRightInd w:val="0"/>
        <w:rPr>
          <w:rFonts w:asciiTheme="minorHAnsi" w:hAnsiTheme="minorHAnsi" w:cstheme="minorHAnsi"/>
        </w:rPr>
      </w:pPr>
      <w:r w:rsidRPr="00431DD4">
        <w:rPr>
          <w:rFonts w:asciiTheme="minorHAnsi" w:hAnsiTheme="minorHAnsi" w:cstheme="minorHAnsi"/>
        </w:rPr>
        <w:t xml:space="preserve">There is concern that the proposed first floor extension to the rear of the property will block the light into a </w:t>
      </w:r>
      <w:r w:rsidR="008A2F05" w:rsidRPr="00431DD4">
        <w:rPr>
          <w:rFonts w:asciiTheme="minorHAnsi" w:hAnsiTheme="minorHAnsi" w:cstheme="minorHAnsi"/>
        </w:rPr>
        <w:t>first-floor</w:t>
      </w:r>
      <w:r w:rsidRPr="00431DD4">
        <w:rPr>
          <w:rFonts w:asciiTheme="minorHAnsi" w:hAnsiTheme="minorHAnsi" w:cstheme="minorHAnsi"/>
        </w:rPr>
        <w:t xml:space="preserve"> window of a neighbouring building (contravening policy ES3 condition 1 of SDC Local Plan).</w:t>
      </w:r>
    </w:p>
    <w:p w14:paraId="52FECA20" w14:textId="77777777" w:rsidR="00431DD4" w:rsidRPr="00431DD4" w:rsidRDefault="00431DD4" w:rsidP="00431DD4">
      <w:pPr>
        <w:pStyle w:val="ListParagraph"/>
        <w:numPr>
          <w:ilvl w:val="0"/>
          <w:numId w:val="31"/>
        </w:numPr>
        <w:rPr>
          <w:rFonts w:asciiTheme="minorHAnsi" w:hAnsiTheme="minorHAnsi" w:cstheme="minorHAnsi"/>
        </w:rPr>
      </w:pPr>
      <w:r w:rsidRPr="00431DD4">
        <w:rPr>
          <w:rFonts w:asciiTheme="minorHAnsi" w:hAnsiTheme="minorHAnsi" w:cstheme="minorHAnsi"/>
        </w:rPr>
        <w:t>As the building is adjoining the Star Inn, there is concern that the proposed ground floor flat may experience noise from the public house during opening hours. Therefore, is not suitable location for residential use.</w:t>
      </w:r>
    </w:p>
    <w:p w14:paraId="52FECA21" w14:textId="77777777" w:rsidR="004A50DB" w:rsidRDefault="004A50DB" w:rsidP="004A50DB">
      <w:pPr>
        <w:rPr>
          <w:rFonts w:asciiTheme="minorHAnsi" w:hAnsiTheme="minorHAnsi" w:cstheme="minorHAnsi"/>
        </w:rPr>
      </w:pPr>
    </w:p>
    <w:p w14:paraId="52FECA24" w14:textId="77777777" w:rsidR="004A50DB" w:rsidRPr="00DC1593" w:rsidRDefault="004A50DB" w:rsidP="003068CD">
      <w:r w:rsidRPr="00DC1593">
        <w:t xml:space="preserve">This completed the business of the Town Council at </w:t>
      </w:r>
      <w:r w:rsidR="00431DD4">
        <w:t>8.15</w:t>
      </w:r>
      <w:r w:rsidRPr="00DC1593">
        <w:t>pm</w:t>
      </w:r>
    </w:p>
    <w:p w14:paraId="52FECA25" w14:textId="77777777" w:rsidR="004A50DB" w:rsidRDefault="004A50DB" w:rsidP="004A50DB">
      <w:pPr>
        <w:ind w:left="-39"/>
        <w:rPr>
          <w:rFonts w:asciiTheme="minorHAnsi" w:hAnsiTheme="minorHAnsi" w:cstheme="minorHAnsi"/>
          <w:i/>
          <w:sz w:val="20"/>
        </w:rPr>
      </w:pPr>
    </w:p>
    <w:p w14:paraId="52FECA26" w14:textId="77777777" w:rsidR="004A50DB" w:rsidRPr="0030028E" w:rsidRDefault="004A50DB" w:rsidP="004A50DB">
      <w:pPr>
        <w:ind w:left="-39"/>
        <w:rPr>
          <w:rFonts w:asciiTheme="minorHAnsi" w:hAnsiTheme="minorHAnsi" w:cstheme="minorHAnsi"/>
          <w:i/>
          <w:sz w:val="20"/>
        </w:rPr>
      </w:pPr>
    </w:p>
    <w:p w14:paraId="52FECA27" w14:textId="77777777" w:rsidR="004A50DB" w:rsidRPr="00CA1C09" w:rsidRDefault="004A50DB" w:rsidP="004A50DB">
      <w:pPr>
        <w:pStyle w:val="NoSpacing"/>
        <w:jc w:val="right"/>
        <w:rPr>
          <w:rFonts w:asciiTheme="minorHAnsi" w:hAnsiTheme="minorHAnsi" w:cstheme="minorHAnsi"/>
          <w:szCs w:val="24"/>
        </w:rPr>
      </w:pPr>
    </w:p>
    <w:p w14:paraId="52FECA29" w14:textId="2B3D5ACD" w:rsidR="004A50DB" w:rsidRDefault="004A50DB" w:rsidP="004A50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Pr>
          <w:rFonts w:asciiTheme="minorHAnsi" w:hAnsiTheme="minorHAnsi" w:cstheme="minorHAnsi"/>
          <w:szCs w:val="24"/>
        </w:rPr>
        <w:tab/>
      </w:r>
      <w:r w:rsidRPr="00CA1C09">
        <w:rPr>
          <w:rFonts w:asciiTheme="minorHAnsi" w:hAnsiTheme="minorHAnsi" w:cstheme="minorHAnsi"/>
          <w:szCs w:val="24"/>
        </w:rPr>
        <w:t>………………………………………………………</w:t>
      </w:r>
      <w:r w:rsidRPr="00CA1C09">
        <w:rPr>
          <w:rFonts w:asciiTheme="minorHAnsi" w:hAnsiTheme="minorHAnsi" w:cstheme="minorHAnsi"/>
          <w:szCs w:val="24"/>
        </w:rPr>
        <w:tab/>
      </w:r>
      <w:r w:rsidRPr="00CA1C09">
        <w:rPr>
          <w:rFonts w:asciiTheme="minorHAnsi" w:hAnsiTheme="minorHAnsi" w:cstheme="minorHAnsi"/>
          <w:szCs w:val="24"/>
        </w:rPr>
        <w:tab/>
      </w:r>
      <w:proofErr w:type="gramStart"/>
      <w:r w:rsidRPr="00CA1C09">
        <w:rPr>
          <w:rFonts w:asciiTheme="minorHAnsi" w:hAnsiTheme="minorHAnsi" w:cstheme="minorHAnsi"/>
          <w:szCs w:val="24"/>
        </w:rPr>
        <w:t>Dated:…</w:t>
      </w:r>
      <w:proofErr w:type="gramEnd"/>
      <w:r w:rsidRPr="00CA1C09">
        <w:rPr>
          <w:rFonts w:asciiTheme="minorHAnsi" w:hAnsiTheme="minorHAnsi" w:cstheme="minorHAnsi"/>
          <w:szCs w:val="24"/>
        </w:rPr>
        <w:t>………………………..</w:t>
      </w:r>
      <w:r w:rsidR="00CA5AAE">
        <w:rPr>
          <w:rFonts w:asciiTheme="minorHAnsi" w:hAnsiTheme="minorHAnsi" w:cstheme="minorHAnsi"/>
          <w:szCs w:val="24"/>
        </w:rPr>
        <w:t>C</w:t>
      </w:r>
      <w:r w:rsidRPr="00CA1C09">
        <w:rPr>
          <w:rFonts w:asciiTheme="minorHAnsi" w:hAnsiTheme="minorHAnsi" w:cstheme="minorHAnsi"/>
          <w:szCs w:val="24"/>
        </w:rPr>
        <w:t>hairm</w:t>
      </w:r>
      <w:r>
        <w:rPr>
          <w:rFonts w:asciiTheme="minorHAnsi" w:hAnsiTheme="minorHAnsi" w:cstheme="minorHAnsi"/>
          <w:szCs w:val="24"/>
        </w:rPr>
        <w:t xml:space="preserve">an </w:t>
      </w:r>
    </w:p>
    <w:p w14:paraId="52FECA2A" w14:textId="77777777" w:rsidR="000933CD" w:rsidRPr="005B6CE5" w:rsidRDefault="000933CD">
      <w:pPr>
        <w:rPr>
          <w:rFonts w:asciiTheme="minorHAnsi" w:hAnsiTheme="minorHAnsi" w:cstheme="minorHAnsi"/>
          <w:szCs w:val="24"/>
        </w:rPr>
      </w:pPr>
    </w:p>
    <w:sectPr w:rsidR="000933CD" w:rsidRPr="005B6CE5" w:rsidSect="00ED4BF3">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E466" w14:textId="77777777" w:rsidR="004E79A2" w:rsidRDefault="004E79A2" w:rsidP="000933CD">
      <w:r>
        <w:separator/>
      </w:r>
    </w:p>
  </w:endnote>
  <w:endnote w:type="continuationSeparator" w:id="0">
    <w:p w14:paraId="7D85C439" w14:textId="77777777" w:rsidR="004E79A2" w:rsidRDefault="004E79A2"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CA33" w14:textId="77777777" w:rsidR="00391CB9" w:rsidRDefault="0039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52FECA34" w14:textId="77777777" w:rsidR="000933CD" w:rsidRDefault="00431DD4">
        <w:pPr>
          <w:pStyle w:val="Footer"/>
          <w:jc w:val="right"/>
        </w:pPr>
        <w:r>
          <w:rPr>
            <w:i/>
            <w:sz w:val="20"/>
          </w:rPr>
          <w:t>WTC Planning Minutes 24</w:t>
        </w:r>
        <w:r w:rsidR="008300D1">
          <w:rPr>
            <w:i/>
            <w:sz w:val="20"/>
          </w:rPr>
          <w:t>/</w:t>
        </w:r>
        <w:r>
          <w:rPr>
            <w:i/>
            <w:sz w:val="20"/>
          </w:rPr>
          <w:t>2</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5E6709">
          <w:rPr>
            <w:noProof/>
          </w:rPr>
          <w:t>3</w:t>
        </w:r>
        <w:r w:rsidR="00A50C73">
          <w:rPr>
            <w:noProof/>
          </w:rPr>
          <w:fldChar w:fldCharType="end"/>
        </w:r>
      </w:p>
    </w:sdtContent>
  </w:sdt>
  <w:p w14:paraId="52FECA35"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CA37" w14:textId="77777777" w:rsidR="00391CB9" w:rsidRDefault="0039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D1FA" w14:textId="77777777" w:rsidR="004E79A2" w:rsidRDefault="004E79A2" w:rsidP="000933CD">
      <w:r>
        <w:separator/>
      </w:r>
    </w:p>
  </w:footnote>
  <w:footnote w:type="continuationSeparator" w:id="0">
    <w:p w14:paraId="54E12EEA" w14:textId="77777777" w:rsidR="004E79A2" w:rsidRDefault="004E79A2"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CA31" w14:textId="77777777" w:rsidR="00391CB9" w:rsidRDefault="0039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CA32" w14:textId="77777777" w:rsidR="00391CB9" w:rsidRDefault="0039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CA36" w14:textId="77777777" w:rsidR="00391CB9" w:rsidRDefault="0039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C38"/>
    <w:multiLevelType w:val="hybridMultilevel"/>
    <w:tmpl w:val="036EE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E4F78"/>
    <w:multiLevelType w:val="hybridMultilevel"/>
    <w:tmpl w:val="C654FB86"/>
    <w:lvl w:ilvl="0" w:tplc="849A664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2CD2"/>
    <w:multiLevelType w:val="hybridMultilevel"/>
    <w:tmpl w:val="C6E01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D7228"/>
    <w:multiLevelType w:val="hybridMultilevel"/>
    <w:tmpl w:val="7B16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7"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5A1177"/>
    <w:multiLevelType w:val="hybridMultilevel"/>
    <w:tmpl w:val="7ECCF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15:restartNumberingAfterBreak="0">
    <w:nsid w:val="61BB1412"/>
    <w:multiLevelType w:val="hybridMultilevel"/>
    <w:tmpl w:val="78280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673103D4"/>
    <w:multiLevelType w:val="hybridMultilevel"/>
    <w:tmpl w:val="FE128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8"/>
  </w:num>
  <w:num w:numId="4">
    <w:abstractNumId w:val="27"/>
  </w:num>
  <w:num w:numId="5">
    <w:abstractNumId w:val="12"/>
  </w:num>
  <w:num w:numId="6">
    <w:abstractNumId w:val="2"/>
  </w:num>
  <w:num w:numId="7">
    <w:abstractNumId w:val="13"/>
  </w:num>
  <w:num w:numId="8">
    <w:abstractNumId w:val="7"/>
  </w:num>
  <w:num w:numId="9">
    <w:abstractNumId w:val="21"/>
  </w:num>
  <w:num w:numId="10">
    <w:abstractNumId w:val="19"/>
  </w:num>
  <w:num w:numId="11">
    <w:abstractNumId w:val="10"/>
  </w:num>
  <w:num w:numId="12">
    <w:abstractNumId w:val="16"/>
  </w:num>
  <w:num w:numId="13">
    <w:abstractNumId w:val="1"/>
  </w:num>
  <w:num w:numId="14">
    <w:abstractNumId w:val="34"/>
  </w:num>
  <w:num w:numId="15">
    <w:abstractNumId w:val="37"/>
  </w:num>
  <w:num w:numId="16">
    <w:abstractNumId w:val="22"/>
  </w:num>
  <w:num w:numId="17">
    <w:abstractNumId w:val="15"/>
  </w:num>
  <w:num w:numId="18">
    <w:abstractNumId w:val="31"/>
  </w:num>
  <w:num w:numId="19">
    <w:abstractNumId w:val="33"/>
  </w:num>
  <w:num w:numId="20">
    <w:abstractNumId w:val="38"/>
  </w:num>
  <w:num w:numId="21">
    <w:abstractNumId w:val="30"/>
  </w:num>
  <w:num w:numId="22">
    <w:abstractNumId w:val="4"/>
  </w:num>
  <w:num w:numId="23">
    <w:abstractNumId w:val="32"/>
  </w:num>
  <w:num w:numId="24">
    <w:abstractNumId w:val="17"/>
  </w:num>
  <w:num w:numId="25">
    <w:abstractNumId w:val="5"/>
  </w:num>
  <w:num w:numId="26">
    <w:abstractNumId w:val="29"/>
  </w:num>
  <w:num w:numId="27">
    <w:abstractNumId w:val="20"/>
  </w:num>
  <w:num w:numId="28">
    <w:abstractNumId w:val="26"/>
  </w:num>
  <w:num w:numId="29">
    <w:abstractNumId w:val="11"/>
  </w:num>
  <w:num w:numId="30">
    <w:abstractNumId w:val="8"/>
  </w:num>
  <w:num w:numId="31">
    <w:abstractNumId w:val="36"/>
  </w:num>
  <w:num w:numId="32">
    <w:abstractNumId w:val="9"/>
  </w:num>
  <w:num w:numId="33">
    <w:abstractNumId w:val="0"/>
  </w:num>
  <w:num w:numId="34">
    <w:abstractNumId w:val="3"/>
  </w:num>
  <w:num w:numId="35">
    <w:abstractNumId w:val="14"/>
  </w:num>
  <w:num w:numId="36">
    <w:abstractNumId w:val="18"/>
  </w:num>
  <w:num w:numId="37">
    <w:abstractNumId w:val="25"/>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71D81"/>
    <w:rsid w:val="0007280C"/>
    <w:rsid w:val="00075E7E"/>
    <w:rsid w:val="0008548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0B31"/>
    <w:rsid w:val="000E3B2E"/>
    <w:rsid w:val="000F2450"/>
    <w:rsid w:val="000F2543"/>
    <w:rsid w:val="000F2641"/>
    <w:rsid w:val="000F304D"/>
    <w:rsid w:val="000F46E6"/>
    <w:rsid w:val="00103A9F"/>
    <w:rsid w:val="00106AC2"/>
    <w:rsid w:val="001115B0"/>
    <w:rsid w:val="00120C0F"/>
    <w:rsid w:val="00131611"/>
    <w:rsid w:val="00131BCE"/>
    <w:rsid w:val="00147170"/>
    <w:rsid w:val="001513C1"/>
    <w:rsid w:val="00154AB9"/>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200189"/>
    <w:rsid w:val="00206374"/>
    <w:rsid w:val="00210245"/>
    <w:rsid w:val="00212EC4"/>
    <w:rsid w:val="0021552E"/>
    <w:rsid w:val="00223D76"/>
    <w:rsid w:val="00224DF7"/>
    <w:rsid w:val="00226EC5"/>
    <w:rsid w:val="0023010C"/>
    <w:rsid w:val="00244F79"/>
    <w:rsid w:val="00253293"/>
    <w:rsid w:val="00254480"/>
    <w:rsid w:val="002573B0"/>
    <w:rsid w:val="00261E7D"/>
    <w:rsid w:val="002675E2"/>
    <w:rsid w:val="0027263B"/>
    <w:rsid w:val="00275F78"/>
    <w:rsid w:val="00277203"/>
    <w:rsid w:val="00290DA4"/>
    <w:rsid w:val="0029158B"/>
    <w:rsid w:val="00292A7A"/>
    <w:rsid w:val="00297062"/>
    <w:rsid w:val="00297819"/>
    <w:rsid w:val="002A0C8C"/>
    <w:rsid w:val="002A344E"/>
    <w:rsid w:val="002A3E42"/>
    <w:rsid w:val="002A71B3"/>
    <w:rsid w:val="002A7BBE"/>
    <w:rsid w:val="002B257B"/>
    <w:rsid w:val="002B2D72"/>
    <w:rsid w:val="002B3EB3"/>
    <w:rsid w:val="002C2568"/>
    <w:rsid w:val="002D47E4"/>
    <w:rsid w:val="002D57F0"/>
    <w:rsid w:val="002E3F64"/>
    <w:rsid w:val="002E5501"/>
    <w:rsid w:val="002F1B27"/>
    <w:rsid w:val="002F6AE5"/>
    <w:rsid w:val="002F7454"/>
    <w:rsid w:val="00300338"/>
    <w:rsid w:val="00303436"/>
    <w:rsid w:val="00303D50"/>
    <w:rsid w:val="00305E3C"/>
    <w:rsid w:val="003068CD"/>
    <w:rsid w:val="00306CA1"/>
    <w:rsid w:val="00307FB5"/>
    <w:rsid w:val="00321346"/>
    <w:rsid w:val="003235EC"/>
    <w:rsid w:val="0032409C"/>
    <w:rsid w:val="003302A4"/>
    <w:rsid w:val="003309D6"/>
    <w:rsid w:val="00335D22"/>
    <w:rsid w:val="00337614"/>
    <w:rsid w:val="00343696"/>
    <w:rsid w:val="00344A40"/>
    <w:rsid w:val="003527AA"/>
    <w:rsid w:val="00364C6F"/>
    <w:rsid w:val="003660FC"/>
    <w:rsid w:val="003673D9"/>
    <w:rsid w:val="00377B54"/>
    <w:rsid w:val="00385B19"/>
    <w:rsid w:val="003869D4"/>
    <w:rsid w:val="00391CB9"/>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48BE"/>
    <w:rsid w:val="004150F6"/>
    <w:rsid w:val="00415CC9"/>
    <w:rsid w:val="00417566"/>
    <w:rsid w:val="00421EBA"/>
    <w:rsid w:val="004227A7"/>
    <w:rsid w:val="00431DD4"/>
    <w:rsid w:val="00434069"/>
    <w:rsid w:val="0045441D"/>
    <w:rsid w:val="00457F64"/>
    <w:rsid w:val="0046338B"/>
    <w:rsid w:val="00466843"/>
    <w:rsid w:val="004710C1"/>
    <w:rsid w:val="00482031"/>
    <w:rsid w:val="00486AE2"/>
    <w:rsid w:val="00493539"/>
    <w:rsid w:val="004944D6"/>
    <w:rsid w:val="004A213B"/>
    <w:rsid w:val="004A50DB"/>
    <w:rsid w:val="004A5666"/>
    <w:rsid w:val="004B4FFD"/>
    <w:rsid w:val="004C1C75"/>
    <w:rsid w:val="004C4829"/>
    <w:rsid w:val="004C4884"/>
    <w:rsid w:val="004C6D83"/>
    <w:rsid w:val="004D4AA5"/>
    <w:rsid w:val="004E79A2"/>
    <w:rsid w:val="004E7CE9"/>
    <w:rsid w:val="00512BB5"/>
    <w:rsid w:val="00516D94"/>
    <w:rsid w:val="00522E43"/>
    <w:rsid w:val="005269A9"/>
    <w:rsid w:val="00535EA6"/>
    <w:rsid w:val="00536B51"/>
    <w:rsid w:val="0053795C"/>
    <w:rsid w:val="00544063"/>
    <w:rsid w:val="00552158"/>
    <w:rsid w:val="00553F8C"/>
    <w:rsid w:val="00566733"/>
    <w:rsid w:val="00571656"/>
    <w:rsid w:val="005722CE"/>
    <w:rsid w:val="005743AE"/>
    <w:rsid w:val="00574AF4"/>
    <w:rsid w:val="0057634E"/>
    <w:rsid w:val="005819AF"/>
    <w:rsid w:val="0059699B"/>
    <w:rsid w:val="005A37AE"/>
    <w:rsid w:val="005B3A47"/>
    <w:rsid w:val="005B5748"/>
    <w:rsid w:val="005B6CE5"/>
    <w:rsid w:val="005B6F9B"/>
    <w:rsid w:val="005C3906"/>
    <w:rsid w:val="005C3BBC"/>
    <w:rsid w:val="005C4687"/>
    <w:rsid w:val="005C52CE"/>
    <w:rsid w:val="005D75C2"/>
    <w:rsid w:val="005E1E34"/>
    <w:rsid w:val="005E5E32"/>
    <w:rsid w:val="005E625E"/>
    <w:rsid w:val="005E6709"/>
    <w:rsid w:val="005F5C96"/>
    <w:rsid w:val="00603B40"/>
    <w:rsid w:val="00605658"/>
    <w:rsid w:val="00606BB8"/>
    <w:rsid w:val="00607528"/>
    <w:rsid w:val="0061095D"/>
    <w:rsid w:val="00617462"/>
    <w:rsid w:val="00621ED5"/>
    <w:rsid w:val="0062203D"/>
    <w:rsid w:val="0062454E"/>
    <w:rsid w:val="00632DF8"/>
    <w:rsid w:val="00636F20"/>
    <w:rsid w:val="00643149"/>
    <w:rsid w:val="00656C9F"/>
    <w:rsid w:val="00656D4A"/>
    <w:rsid w:val="00657E2F"/>
    <w:rsid w:val="00660D6A"/>
    <w:rsid w:val="006612D4"/>
    <w:rsid w:val="00665325"/>
    <w:rsid w:val="006674DB"/>
    <w:rsid w:val="0067353F"/>
    <w:rsid w:val="00673ED9"/>
    <w:rsid w:val="00675C68"/>
    <w:rsid w:val="0067626A"/>
    <w:rsid w:val="006848B0"/>
    <w:rsid w:val="006A57D5"/>
    <w:rsid w:val="006A7F3F"/>
    <w:rsid w:val="006B1D57"/>
    <w:rsid w:val="006B7ADA"/>
    <w:rsid w:val="006C550F"/>
    <w:rsid w:val="006D1205"/>
    <w:rsid w:val="006D1715"/>
    <w:rsid w:val="006D210D"/>
    <w:rsid w:val="006D3862"/>
    <w:rsid w:val="006F2D59"/>
    <w:rsid w:val="006F3C45"/>
    <w:rsid w:val="006F467E"/>
    <w:rsid w:val="00713924"/>
    <w:rsid w:val="00713B93"/>
    <w:rsid w:val="0071665A"/>
    <w:rsid w:val="00721189"/>
    <w:rsid w:val="00723F07"/>
    <w:rsid w:val="007400A3"/>
    <w:rsid w:val="00740B3A"/>
    <w:rsid w:val="00741C0B"/>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C2B75"/>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2D9D"/>
    <w:rsid w:val="00850D8B"/>
    <w:rsid w:val="00854B5A"/>
    <w:rsid w:val="00854D73"/>
    <w:rsid w:val="00854E26"/>
    <w:rsid w:val="00854FD2"/>
    <w:rsid w:val="008568B1"/>
    <w:rsid w:val="0086599D"/>
    <w:rsid w:val="008722AC"/>
    <w:rsid w:val="00875128"/>
    <w:rsid w:val="00880238"/>
    <w:rsid w:val="00881866"/>
    <w:rsid w:val="008845DE"/>
    <w:rsid w:val="008925A1"/>
    <w:rsid w:val="00896EDA"/>
    <w:rsid w:val="008A2F05"/>
    <w:rsid w:val="008A755C"/>
    <w:rsid w:val="008B050F"/>
    <w:rsid w:val="008B0A99"/>
    <w:rsid w:val="008B178F"/>
    <w:rsid w:val="008B32F6"/>
    <w:rsid w:val="008B3832"/>
    <w:rsid w:val="008C3277"/>
    <w:rsid w:val="008C4F0C"/>
    <w:rsid w:val="008C6C58"/>
    <w:rsid w:val="008D04B5"/>
    <w:rsid w:val="008D5A20"/>
    <w:rsid w:val="008F48E0"/>
    <w:rsid w:val="008F58E2"/>
    <w:rsid w:val="008F6B3C"/>
    <w:rsid w:val="009027A0"/>
    <w:rsid w:val="00906701"/>
    <w:rsid w:val="009106C3"/>
    <w:rsid w:val="00914ADB"/>
    <w:rsid w:val="0093024D"/>
    <w:rsid w:val="00934F9B"/>
    <w:rsid w:val="0093764F"/>
    <w:rsid w:val="0094695A"/>
    <w:rsid w:val="0095389B"/>
    <w:rsid w:val="00954DDE"/>
    <w:rsid w:val="009729D5"/>
    <w:rsid w:val="0098105A"/>
    <w:rsid w:val="00991E58"/>
    <w:rsid w:val="00992B81"/>
    <w:rsid w:val="00993E87"/>
    <w:rsid w:val="00997064"/>
    <w:rsid w:val="009B6B4D"/>
    <w:rsid w:val="009C668F"/>
    <w:rsid w:val="009C7575"/>
    <w:rsid w:val="009D180E"/>
    <w:rsid w:val="009E225D"/>
    <w:rsid w:val="009E4F38"/>
    <w:rsid w:val="009E621D"/>
    <w:rsid w:val="009F0D07"/>
    <w:rsid w:val="009F3E50"/>
    <w:rsid w:val="009F5FEC"/>
    <w:rsid w:val="00A03573"/>
    <w:rsid w:val="00A03ABB"/>
    <w:rsid w:val="00A14DED"/>
    <w:rsid w:val="00A242F4"/>
    <w:rsid w:val="00A33DFD"/>
    <w:rsid w:val="00A35051"/>
    <w:rsid w:val="00A367BF"/>
    <w:rsid w:val="00A36BA4"/>
    <w:rsid w:val="00A445DB"/>
    <w:rsid w:val="00A47505"/>
    <w:rsid w:val="00A50C73"/>
    <w:rsid w:val="00A5193A"/>
    <w:rsid w:val="00A67339"/>
    <w:rsid w:val="00A74997"/>
    <w:rsid w:val="00A85091"/>
    <w:rsid w:val="00A86E0F"/>
    <w:rsid w:val="00A90733"/>
    <w:rsid w:val="00A90FF6"/>
    <w:rsid w:val="00AA3A99"/>
    <w:rsid w:val="00AA7D22"/>
    <w:rsid w:val="00AB0D62"/>
    <w:rsid w:val="00AB1219"/>
    <w:rsid w:val="00AB624F"/>
    <w:rsid w:val="00AC1000"/>
    <w:rsid w:val="00AC6E6F"/>
    <w:rsid w:val="00AD088E"/>
    <w:rsid w:val="00AD4E33"/>
    <w:rsid w:val="00AF06E4"/>
    <w:rsid w:val="00AF2ACD"/>
    <w:rsid w:val="00B021F9"/>
    <w:rsid w:val="00B04528"/>
    <w:rsid w:val="00B17FB4"/>
    <w:rsid w:val="00B23FB2"/>
    <w:rsid w:val="00B30029"/>
    <w:rsid w:val="00B47AFF"/>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A6EFB"/>
    <w:rsid w:val="00BC1F53"/>
    <w:rsid w:val="00BC32D6"/>
    <w:rsid w:val="00BC59D6"/>
    <w:rsid w:val="00BC5FF8"/>
    <w:rsid w:val="00BD04F6"/>
    <w:rsid w:val="00BD13BC"/>
    <w:rsid w:val="00BD483E"/>
    <w:rsid w:val="00BD63E2"/>
    <w:rsid w:val="00BE2453"/>
    <w:rsid w:val="00BE38DB"/>
    <w:rsid w:val="00BF6E11"/>
    <w:rsid w:val="00C02230"/>
    <w:rsid w:val="00C03A89"/>
    <w:rsid w:val="00C03B2A"/>
    <w:rsid w:val="00C12E4E"/>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5AAE"/>
    <w:rsid w:val="00CA7C25"/>
    <w:rsid w:val="00CB00A1"/>
    <w:rsid w:val="00CC63CC"/>
    <w:rsid w:val="00CC6E3B"/>
    <w:rsid w:val="00CE288B"/>
    <w:rsid w:val="00D01980"/>
    <w:rsid w:val="00D040AE"/>
    <w:rsid w:val="00D0496D"/>
    <w:rsid w:val="00D04B61"/>
    <w:rsid w:val="00D04F3B"/>
    <w:rsid w:val="00D073FF"/>
    <w:rsid w:val="00D2316D"/>
    <w:rsid w:val="00D23ABE"/>
    <w:rsid w:val="00D308AB"/>
    <w:rsid w:val="00D361AA"/>
    <w:rsid w:val="00D407F1"/>
    <w:rsid w:val="00D41673"/>
    <w:rsid w:val="00D53801"/>
    <w:rsid w:val="00D573D2"/>
    <w:rsid w:val="00D60344"/>
    <w:rsid w:val="00D66F5D"/>
    <w:rsid w:val="00D734C4"/>
    <w:rsid w:val="00D75DBA"/>
    <w:rsid w:val="00D77166"/>
    <w:rsid w:val="00D8076D"/>
    <w:rsid w:val="00D81E7D"/>
    <w:rsid w:val="00D83CC3"/>
    <w:rsid w:val="00D854BE"/>
    <w:rsid w:val="00D85F64"/>
    <w:rsid w:val="00D87012"/>
    <w:rsid w:val="00D959A2"/>
    <w:rsid w:val="00DA0A70"/>
    <w:rsid w:val="00DC03EC"/>
    <w:rsid w:val="00DC1D14"/>
    <w:rsid w:val="00DD720B"/>
    <w:rsid w:val="00DE0872"/>
    <w:rsid w:val="00DE1FA3"/>
    <w:rsid w:val="00DE2DE3"/>
    <w:rsid w:val="00DE6B7B"/>
    <w:rsid w:val="00DF104E"/>
    <w:rsid w:val="00DF2EDB"/>
    <w:rsid w:val="00DF3768"/>
    <w:rsid w:val="00DF3F8F"/>
    <w:rsid w:val="00E11682"/>
    <w:rsid w:val="00E11F87"/>
    <w:rsid w:val="00E151AC"/>
    <w:rsid w:val="00E17957"/>
    <w:rsid w:val="00E41E0F"/>
    <w:rsid w:val="00E43C53"/>
    <w:rsid w:val="00E44A02"/>
    <w:rsid w:val="00E50E39"/>
    <w:rsid w:val="00E56489"/>
    <w:rsid w:val="00E670F4"/>
    <w:rsid w:val="00E75A04"/>
    <w:rsid w:val="00E94E02"/>
    <w:rsid w:val="00E965BD"/>
    <w:rsid w:val="00EA0A4B"/>
    <w:rsid w:val="00EA4494"/>
    <w:rsid w:val="00EB4F93"/>
    <w:rsid w:val="00EC1D54"/>
    <w:rsid w:val="00EC2C96"/>
    <w:rsid w:val="00EC5FC2"/>
    <w:rsid w:val="00ED1F43"/>
    <w:rsid w:val="00ED455B"/>
    <w:rsid w:val="00ED4BF3"/>
    <w:rsid w:val="00EE0CE5"/>
    <w:rsid w:val="00EE27DD"/>
    <w:rsid w:val="00EE3B5B"/>
    <w:rsid w:val="00EE7D05"/>
    <w:rsid w:val="00EF0D01"/>
    <w:rsid w:val="00EF201E"/>
    <w:rsid w:val="00EF3509"/>
    <w:rsid w:val="00EF37E2"/>
    <w:rsid w:val="00EF6CE4"/>
    <w:rsid w:val="00EF7E53"/>
    <w:rsid w:val="00F10B05"/>
    <w:rsid w:val="00F13883"/>
    <w:rsid w:val="00F248AE"/>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D3433"/>
    <w:rsid w:val="00FD6F61"/>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EC9D8"/>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56"/>
    <w:rPr>
      <w:rFonts w:ascii="Arial" w:eastAsia="Times New Roman" w:hAnsi="Arial"/>
      <w:szCs w:val="20"/>
    </w:rPr>
  </w:style>
  <w:style w:type="paragraph" w:styleId="Heading1">
    <w:name w:val="heading 1"/>
    <w:basedOn w:val="Normal"/>
    <w:next w:val="Normal"/>
    <w:link w:val="Heading1Char"/>
    <w:uiPriority w:val="9"/>
    <w:qFormat/>
    <w:rsid w:val="0098105A"/>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A36BA4"/>
    <w:pPr>
      <w:keepNext/>
      <w:keepLines/>
      <w:spacing w:before="40"/>
      <w:outlineLvl w:val="1"/>
    </w:pPr>
    <w:rPr>
      <w:rFonts w:eastAsiaTheme="majorEastAsia"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1"/>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character" w:customStyle="1" w:styleId="Heading1Char">
    <w:name w:val="Heading 1 Char"/>
    <w:basedOn w:val="DefaultParagraphFont"/>
    <w:link w:val="Heading1"/>
    <w:uiPriority w:val="9"/>
    <w:rsid w:val="0098105A"/>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A36BA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2EC1MPNKS90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2ANXNPNKMD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access.stroud.gov.uk/online-applications/centralDistribution.do?caseType=Application&amp;keyVal=Q2YJRCPNLDL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PYN0M3PNGAL0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PXCX66PN0960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0374-19A1-4452-B9C2-9AE0B1D07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FE7AB-C805-4ED3-A75D-7834DE4D9F63}">
  <ds:schemaRefs>
    <ds:schemaRef ds:uri="http://schemas.microsoft.com/sharepoint/v3/contenttype/forms"/>
  </ds:schemaRefs>
</ds:datastoreItem>
</file>

<file path=customXml/itemProps3.xml><?xml version="1.0" encoding="utf-8"?>
<ds:datastoreItem xmlns:ds="http://schemas.openxmlformats.org/officeDocument/2006/customXml" ds:itemID="{4BD5CD88-A0DB-47A2-AFF2-9BAE52D2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E6411-F723-4CBE-84EA-80C62E33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21</cp:revision>
  <cp:lastPrinted>2020-06-02T08:20:00Z</cp:lastPrinted>
  <dcterms:created xsi:type="dcterms:W3CDTF">2020-10-28T11:07:00Z</dcterms:created>
  <dcterms:modified xsi:type="dcterms:W3CDTF">2020-11-25T12:34:00Z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